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DCC0" w14:textId="335B3BA0" w:rsidR="00332A8E" w:rsidRDefault="0039278A">
      <w:pPr>
        <w:pStyle w:val="BodyText"/>
        <w:ind w:left="4870"/>
        <w:rPr>
          <w:rFonts w:ascii="Times New Roman"/>
          <w:noProof/>
          <w:sz w:val="20"/>
        </w:rPr>
      </w:pPr>
      <w:r>
        <w:rPr>
          <w:rFonts w:ascii="Times New Roman"/>
          <w:noProof/>
          <w:sz w:val="20"/>
        </w:rPr>
        <w:drawing>
          <wp:inline distT="0" distB="0" distL="0" distR="0" wp14:anchorId="4E0B2B70" wp14:editId="00BFF203">
            <wp:extent cx="914400" cy="533400"/>
            <wp:effectExtent l="0" t="0" r="0" b="0"/>
            <wp:docPr id="1" name="Image 1" descr="A logo with text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text on it&#10;&#10;AI-generated content may be incorrect."/>
                    <pic:cNvPicPr/>
                  </pic:nvPicPr>
                  <pic:blipFill>
                    <a:blip r:embed="rId5" cstate="print"/>
                    <a:stretch>
                      <a:fillRect/>
                    </a:stretch>
                  </pic:blipFill>
                  <pic:spPr>
                    <a:xfrm>
                      <a:off x="0" y="0"/>
                      <a:ext cx="923896" cy="538939"/>
                    </a:xfrm>
                    <a:prstGeom prst="rect">
                      <a:avLst/>
                    </a:prstGeom>
                  </pic:spPr>
                </pic:pic>
              </a:graphicData>
            </a:graphic>
          </wp:inline>
        </w:drawing>
      </w:r>
    </w:p>
    <w:p w14:paraId="3EFD448E" w14:textId="77777777" w:rsidR="00B2375B" w:rsidRDefault="00B2375B">
      <w:pPr>
        <w:pStyle w:val="BodyText"/>
        <w:ind w:left="4870"/>
        <w:rPr>
          <w:rFonts w:ascii="Times New Roman"/>
          <w:noProof/>
          <w:sz w:val="20"/>
        </w:rPr>
      </w:pPr>
    </w:p>
    <w:p w14:paraId="71904F07" w14:textId="77777777" w:rsidR="00436FAB" w:rsidRPr="00E5276A" w:rsidRDefault="00000000">
      <w:pPr>
        <w:pStyle w:val="Heading1"/>
        <w:spacing w:line="259" w:lineRule="auto"/>
        <w:ind w:left="2568" w:right="2568" w:hanging="3"/>
        <w:jc w:val="center"/>
        <w:rPr>
          <w:rFonts w:cstheme="minorHAnsi"/>
        </w:rPr>
      </w:pPr>
      <w:r w:rsidRPr="00E5276A">
        <w:rPr>
          <w:rFonts w:cstheme="minorHAnsi"/>
        </w:rPr>
        <w:t>Board of Directors Business Meeting Tuesday,</w:t>
      </w:r>
    </w:p>
    <w:p w14:paraId="703984F4" w14:textId="0E9A7289" w:rsidR="00165EFD" w:rsidRPr="00E5276A" w:rsidRDefault="00CB098A">
      <w:pPr>
        <w:pStyle w:val="Heading1"/>
        <w:spacing w:line="259" w:lineRule="auto"/>
        <w:ind w:left="2568" w:right="2568" w:hanging="3"/>
        <w:jc w:val="center"/>
        <w:rPr>
          <w:rFonts w:cstheme="minorHAnsi"/>
        </w:rPr>
      </w:pPr>
      <w:r>
        <w:rPr>
          <w:rFonts w:cstheme="minorHAnsi"/>
          <w:spacing w:val="-8"/>
        </w:rPr>
        <w:t xml:space="preserve">July 1, </w:t>
      </w:r>
      <w:r w:rsidR="005F02A7" w:rsidRPr="00E5276A">
        <w:rPr>
          <w:rFonts w:cstheme="minorHAnsi"/>
          <w:spacing w:val="-8"/>
        </w:rPr>
        <w:t>2026</w:t>
      </w:r>
      <w:r w:rsidR="00436FAB" w:rsidRPr="00E5276A">
        <w:rPr>
          <w:rFonts w:cstheme="minorHAnsi"/>
        </w:rPr>
        <w:t>,</w:t>
      </w:r>
      <w:r w:rsidR="00436FAB" w:rsidRPr="00E5276A">
        <w:rPr>
          <w:rFonts w:cstheme="minorHAnsi"/>
          <w:spacing w:val="-9"/>
        </w:rPr>
        <w:t xml:space="preserve"> </w:t>
      </w:r>
      <w:r w:rsidR="00D91B67" w:rsidRPr="00E5276A">
        <w:rPr>
          <w:rFonts w:cstheme="minorHAnsi"/>
          <w:spacing w:val="-9"/>
        </w:rPr>
        <w:t>7</w:t>
      </w:r>
      <w:r w:rsidR="00D91B67" w:rsidRPr="00E5276A">
        <w:rPr>
          <w:rFonts w:cstheme="minorHAnsi"/>
        </w:rPr>
        <w:t>:00</w:t>
      </w:r>
      <w:r w:rsidR="00D91B67" w:rsidRPr="00E5276A">
        <w:rPr>
          <w:rFonts w:cstheme="minorHAnsi"/>
          <w:spacing w:val="-8"/>
        </w:rPr>
        <w:t xml:space="preserve"> </w:t>
      </w:r>
      <w:r w:rsidR="00D91B67" w:rsidRPr="00E5276A">
        <w:rPr>
          <w:rFonts w:cstheme="minorHAnsi"/>
        </w:rPr>
        <w:t>a.m.</w:t>
      </w:r>
    </w:p>
    <w:p w14:paraId="6B3B5C4D" w14:textId="77777777" w:rsidR="008E6971" w:rsidRDefault="00000000">
      <w:pPr>
        <w:spacing w:line="259" w:lineRule="auto"/>
        <w:ind w:right="1"/>
        <w:jc w:val="center"/>
        <w:rPr>
          <w:rFonts w:cstheme="minorHAnsi"/>
          <w:b/>
        </w:rPr>
      </w:pPr>
      <w:r w:rsidRPr="00E5276A">
        <w:rPr>
          <w:rFonts w:cstheme="minorHAnsi"/>
          <w:b/>
        </w:rPr>
        <w:t>Location:</w:t>
      </w:r>
      <w:r w:rsidRPr="00E5276A">
        <w:rPr>
          <w:rFonts w:cstheme="minorHAnsi"/>
          <w:b/>
          <w:spacing w:val="40"/>
        </w:rPr>
        <w:t xml:space="preserve"> </w:t>
      </w:r>
      <w:r w:rsidRPr="00E5276A">
        <w:rPr>
          <w:rFonts w:cstheme="minorHAnsi"/>
          <w:b/>
        </w:rPr>
        <w:t>Idaho</w:t>
      </w:r>
      <w:r w:rsidRPr="00E5276A">
        <w:rPr>
          <w:rFonts w:cstheme="minorHAnsi"/>
          <w:b/>
          <w:spacing w:val="-6"/>
        </w:rPr>
        <w:t xml:space="preserve"> </w:t>
      </w:r>
      <w:r w:rsidRPr="00E5276A">
        <w:rPr>
          <w:rFonts w:cstheme="minorHAnsi"/>
          <w:b/>
        </w:rPr>
        <w:t>Falls</w:t>
      </w:r>
      <w:r w:rsidRPr="00E5276A">
        <w:rPr>
          <w:rFonts w:cstheme="minorHAnsi"/>
          <w:b/>
          <w:spacing w:val="-6"/>
        </w:rPr>
        <w:t xml:space="preserve"> </w:t>
      </w:r>
      <w:r w:rsidRPr="00E5276A">
        <w:rPr>
          <w:rFonts w:cstheme="minorHAnsi"/>
          <w:b/>
        </w:rPr>
        <w:t>Auditorium</w:t>
      </w:r>
      <w:r w:rsidRPr="00E5276A">
        <w:rPr>
          <w:rFonts w:cstheme="minorHAnsi"/>
          <w:b/>
          <w:spacing w:val="-6"/>
        </w:rPr>
        <w:t xml:space="preserve"> </w:t>
      </w:r>
      <w:r w:rsidRPr="00E5276A">
        <w:rPr>
          <w:rFonts w:cstheme="minorHAnsi"/>
          <w:b/>
        </w:rPr>
        <w:t>District</w:t>
      </w:r>
      <w:r w:rsidRPr="00E5276A">
        <w:rPr>
          <w:rFonts w:cstheme="minorHAnsi"/>
          <w:b/>
          <w:spacing w:val="-6"/>
        </w:rPr>
        <w:t xml:space="preserve"> </w:t>
      </w:r>
      <w:r w:rsidRPr="00E5276A">
        <w:rPr>
          <w:rFonts w:cstheme="minorHAnsi"/>
          <w:b/>
        </w:rPr>
        <w:t>Office/Zoom</w:t>
      </w:r>
      <w:r w:rsidRPr="00E5276A">
        <w:rPr>
          <w:rFonts w:cstheme="minorHAnsi"/>
          <w:b/>
          <w:spacing w:val="-6"/>
        </w:rPr>
        <w:t xml:space="preserve"> </w:t>
      </w:r>
      <w:r w:rsidRPr="00E5276A">
        <w:rPr>
          <w:rFonts w:cstheme="minorHAnsi"/>
          <w:b/>
        </w:rPr>
        <w:t>Videoconference</w:t>
      </w:r>
    </w:p>
    <w:p w14:paraId="5AF095E2" w14:textId="44EBBE02" w:rsidR="00CB098A" w:rsidRDefault="00CB098A">
      <w:pPr>
        <w:spacing w:line="259" w:lineRule="auto"/>
        <w:ind w:right="1"/>
        <w:jc w:val="center"/>
        <w:rPr>
          <w:rFonts w:cstheme="minorHAnsi"/>
          <w:b/>
        </w:rPr>
      </w:pPr>
      <w:hyperlink r:id="rId6" w:history="1">
        <w:r w:rsidRPr="00047A95">
          <w:rPr>
            <w:rStyle w:val="Hyperlink"/>
            <w:rFonts w:cstheme="minorHAnsi"/>
            <w:b/>
          </w:rPr>
          <w:t>https://us06web.zoom.us/j/82447865152</w:t>
        </w:r>
      </w:hyperlink>
    </w:p>
    <w:p w14:paraId="3BA2AA4B" w14:textId="77777777" w:rsidR="00EB3084" w:rsidRPr="00E5276A" w:rsidRDefault="00D644A9">
      <w:pPr>
        <w:pStyle w:val="Heading1"/>
        <w:spacing w:line="259" w:lineRule="auto"/>
        <w:ind w:left="1973" w:right="1971"/>
        <w:jc w:val="center"/>
        <w:rPr>
          <w:rFonts w:cstheme="minorHAnsi"/>
        </w:rPr>
      </w:pPr>
      <w:r w:rsidRPr="00E5276A">
        <w:rPr>
          <w:rFonts w:cstheme="minorHAnsi"/>
        </w:rPr>
        <w:t>1690 Event</w:t>
      </w:r>
      <w:r w:rsidRPr="00E5276A">
        <w:rPr>
          <w:rFonts w:cstheme="minorHAnsi"/>
          <w:spacing w:val="-6"/>
        </w:rPr>
        <w:t xml:space="preserve"> </w:t>
      </w:r>
      <w:r w:rsidRPr="00E5276A">
        <w:rPr>
          <w:rFonts w:cstheme="minorHAnsi"/>
        </w:rPr>
        <w:t>Center</w:t>
      </w:r>
      <w:r w:rsidRPr="00E5276A">
        <w:rPr>
          <w:rFonts w:cstheme="minorHAnsi"/>
          <w:spacing w:val="-7"/>
        </w:rPr>
        <w:t xml:space="preserve"> </w:t>
      </w:r>
      <w:r w:rsidRPr="00E5276A">
        <w:rPr>
          <w:rFonts w:cstheme="minorHAnsi"/>
        </w:rPr>
        <w:t>Drive,</w:t>
      </w:r>
      <w:r w:rsidRPr="00E5276A">
        <w:rPr>
          <w:rFonts w:cstheme="minorHAnsi"/>
          <w:spacing w:val="-8"/>
        </w:rPr>
        <w:t xml:space="preserve"> </w:t>
      </w:r>
      <w:r w:rsidRPr="00E5276A">
        <w:rPr>
          <w:rFonts w:cstheme="minorHAnsi"/>
        </w:rPr>
        <w:t>Idaho</w:t>
      </w:r>
      <w:r w:rsidRPr="00E5276A">
        <w:rPr>
          <w:rFonts w:cstheme="minorHAnsi"/>
          <w:spacing w:val="-7"/>
        </w:rPr>
        <w:t xml:space="preserve"> </w:t>
      </w:r>
      <w:r w:rsidRPr="00E5276A">
        <w:rPr>
          <w:rFonts w:cstheme="minorHAnsi"/>
        </w:rPr>
        <w:t>Falls,</w:t>
      </w:r>
      <w:r w:rsidRPr="00E5276A">
        <w:rPr>
          <w:rFonts w:cstheme="minorHAnsi"/>
          <w:spacing w:val="-7"/>
        </w:rPr>
        <w:t xml:space="preserve"> </w:t>
      </w:r>
      <w:r w:rsidRPr="00E5276A">
        <w:rPr>
          <w:rFonts w:cstheme="minorHAnsi"/>
        </w:rPr>
        <w:t>Idaho</w:t>
      </w:r>
      <w:r w:rsidRPr="00E5276A">
        <w:rPr>
          <w:rFonts w:cstheme="minorHAnsi"/>
          <w:spacing w:val="-7"/>
        </w:rPr>
        <w:t xml:space="preserve"> </w:t>
      </w:r>
      <w:r w:rsidR="00384B56" w:rsidRPr="00E5276A">
        <w:rPr>
          <w:rFonts w:cstheme="minorHAnsi"/>
          <w:spacing w:val="-7"/>
        </w:rPr>
        <w:t>8</w:t>
      </w:r>
      <w:r w:rsidRPr="00E5276A">
        <w:rPr>
          <w:rFonts w:cstheme="minorHAnsi"/>
        </w:rPr>
        <w:t>3402</w:t>
      </w:r>
    </w:p>
    <w:p w14:paraId="67D1DCB6" w14:textId="08D056E8" w:rsidR="00165EFD" w:rsidRDefault="00D644A9">
      <w:pPr>
        <w:pStyle w:val="Heading1"/>
        <w:spacing w:line="259" w:lineRule="auto"/>
        <w:ind w:left="1973" w:right="1971"/>
        <w:jc w:val="center"/>
        <w:rPr>
          <w:rFonts w:cstheme="minorHAnsi"/>
        </w:rPr>
      </w:pPr>
      <w:r w:rsidRPr="00E5276A">
        <w:rPr>
          <w:rFonts w:cstheme="minorHAnsi"/>
        </w:rPr>
        <w:t xml:space="preserve"> Room 2416</w:t>
      </w:r>
    </w:p>
    <w:p w14:paraId="54B45549" w14:textId="6EA3C5AF" w:rsidR="00480C09" w:rsidRPr="00480C09" w:rsidRDefault="00480C09" w:rsidP="00480C09">
      <w:pPr>
        <w:pStyle w:val="Heading1"/>
        <w:spacing w:line="259" w:lineRule="auto"/>
        <w:ind w:left="90" w:right="1971"/>
        <w:rPr>
          <w:rFonts w:cstheme="minorHAnsi"/>
          <w:b w:val="0"/>
          <w:bCs w:val="0"/>
        </w:rPr>
      </w:pPr>
      <w:r>
        <w:rPr>
          <w:rFonts w:cstheme="minorHAnsi"/>
        </w:rPr>
        <w:t xml:space="preserve">Participants: </w:t>
      </w:r>
      <w:r w:rsidRPr="00480C09">
        <w:rPr>
          <w:rFonts w:cstheme="minorHAnsi"/>
        </w:rPr>
        <w:t xml:space="preserve">Rob Spear, </w:t>
      </w:r>
      <w:r>
        <w:rPr>
          <w:rFonts w:cstheme="minorHAnsi"/>
        </w:rPr>
        <w:t>M</w:t>
      </w:r>
      <w:r w:rsidRPr="00480C09">
        <w:rPr>
          <w:rFonts w:cstheme="minorHAnsi"/>
        </w:rPr>
        <w:t xml:space="preserve">ike Carpenter, Ron Warnecke (via Zoom), Josh Johnson, </w:t>
      </w:r>
      <w:r>
        <w:rPr>
          <w:rFonts w:cstheme="minorHAnsi"/>
        </w:rPr>
        <w:t xml:space="preserve">Don Potter, </w:t>
      </w:r>
      <w:r w:rsidRPr="00480C09">
        <w:rPr>
          <w:rFonts w:cstheme="minorHAnsi"/>
        </w:rPr>
        <w:t>Mark Fuller</w:t>
      </w:r>
      <w:r w:rsidR="00970AAE">
        <w:rPr>
          <w:rFonts w:cstheme="minorHAnsi"/>
        </w:rPr>
        <w:t>,</w:t>
      </w:r>
      <w:r w:rsidRPr="00480C09">
        <w:rPr>
          <w:rFonts w:cstheme="minorHAnsi"/>
        </w:rPr>
        <w:t xml:space="preserve"> Aaron White, Jennifer Bjornlie</w:t>
      </w:r>
    </w:p>
    <w:p w14:paraId="29F658BF" w14:textId="77777777" w:rsidR="00407E12" w:rsidRPr="00E5276A" w:rsidRDefault="00407E12">
      <w:pPr>
        <w:pStyle w:val="Heading1"/>
        <w:spacing w:line="259" w:lineRule="auto"/>
        <w:ind w:left="1973" w:right="1971"/>
        <w:jc w:val="center"/>
        <w:rPr>
          <w:rFonts w:cstheme="minorHAnsi"/>
        </w:rPr>
      </w:pPr>
    </w:p>
    <w:p w14:paraId="276097D7" w14:textId="77777777" w:rsidR="00585738" w:rsidRPr="00E5276A" w:rsidRDefault="00585738" w:rsidP="00585738">
      <w:pPr>
        <w:ind w:left="112"/>
        <w:rPr>
          <w:rFonts w:cstheme="minorHAnsi"/>
          <w:b/>
        </w:rPr>
      </w:pPr>
      <w:r w:rsidRPr="00E5276A">
        <w:rPr>
          <w:rFonts w:cstheme="minorHAnsi"/>
          <w:b/>
          <w:spacing w:val="-2"/>
        </w:rPr>
        <w:t>Agenda</w:t>
      </w:r>
    </w:p>
    <w:p w14:paraId="3FADEBE5" w14:textId="6C86A7EA" w:rsidR="00585738" w:rsidRPr="00E5276A" w:rsidRDefault="00585738" w:rsidP="00585738">
      <w:pPr>
        <w:pStyle w:val="ListParagraph"/>
        <w:numPr>
          <w:ilvl w:val="0"/>
          <w:numId w:val="7"/>
        </w:numPr>
        <w:tabs>
          <w:tab w:val="left" w:pos="1462"/>
        </w:tabs>
        <w:spacing w:before="1" w:line="267" w:lineRule="exact"/>
        <w:rPr>
          <w:rFonts w:cstheme="minorHAnsi"/>
        </w:rPr>
      </w:pPr>
      <w:r w:rsidRPr="00E5276A">
        <w:rPr>
          <w:rFonts w:cstheme="minorHAnsi"/>
          <w:b/>
        </w:rPr>
        <w:t>Action</w:t>
      </w:r>
      <w:r w:rsidRPr="00E5276A">
        <w:rPr>
          <w:rFonts w:cstheme="minorHAnsi"/>
          <w:b/>
          <w:spacing w:val="-6"/>
        </w:rPr>
        <w:t xml:space="preserve"> </w:t>
      </w:r>
      <w:r w:rsidRPr="00E5276A">
        <w:rPr>
          <w:rFonts w:cstheme="minorHAnsi"/>
          <w:b/>
        </w:rPr>
        <w:t>Item</w:t>
      </w:r>
      <w:r w:rsidRPr="00E5276A">
        <w:rPr>
          <w:rFonts w:cstheme="minorHAnsi"/>
          <w:b/>
          <w:spacing w:val="-3"/>
        </w:rPr>
        <w:t xml:space="preserve"> </w:t>
      </w:r>
      <w:r w:rsidRPr="00E5276A">
        <w:rPr>
          <w:rFonts w:cstheme="minorHAnsi"/>
        </w:rPr>
        <w:t>-</w:t>
      </w:r>
      <w:r w:rsidRPr="00E5276A">
        <w:rPr>
          <w:rFonts w:cstheme="minorHAnsi"/>
          <w:spacing w:val="-5"/>
        </w:rPr>
        <w:t xml:space="preserve"> </w:t>
      </w:r>
      <w:r w:rsidRPr="00E5276A">
        <w:rPr>
          <w:rFonts w:cstheme="minorHAnsi"/>
        </w:rPr>
        <w:t>Call</w:t>
      </w:r>
      <w:r w:rsidRPr="00E5276A">
        <w:rPr>
          <w:rFonts w:cstheme="minorHAnsi"/>
          <w:spacing w:val="-5"/>
        </w:rPr>
        <w:t xml:space="preserve"> </w:t>
      </w:r>
      <w:r w:rsidRPr="00E5276A">
        <w:rPr>
          <w:rFonts w:cstheme="minorHAnsi"/>
        </w:rPr>
        <w:t>to</w:t>
      </w:r>
      <w:r w:rsidRPr="00E5276A">
        <w:rPr>
          <w:rFonts w:cstheme="minorHAnsi"/>
          <w:spacing w:val="-6"/>
        </w:rPr>
        <w:t xml:space="preserve"> </w:t>
      </w:r>
      <w:r w:rsidRPr="00E5276A">
        <w:rPr>
          <w:rFonts w:cstheme="minorHAnsi"/>
          <w:spacing w:val="-2"/>
        </w:rPr>
        <w:t xml:space="preserve">Order </w:t>
      </w:r>
      <w:r w:rsidR="00480C09">
        <w:rPr>
          <w:rFonts w:cstheme="minorHAnsi"/>
          <w:spacing w:val="-2"/>
        </w:rPr>
        <w:t>7:00 AM</w:t>
      </w:r>
    </w:p>
    <w:p w14:paraId="0E3F9366" w14:textId="4FFFF8AB" w:rsidR="00585738" w:rsidRPr="00CB098A" w:rsidRDefault="00585738" w:rsidP="00585738">
      <w:pPr>
        <w:pStyle w:val="ListParagraph"/>
        <w:numPr>
          <w:ilvl w:val="0"/>
          <w:numId w:val="7"/>
        </w:numPr>
        <w:tabs>
          <w:tab w:val="left" w:pos="1462"/>
        </w:tabs>
        <w:spacing w:line="267" w:lineRule="exact"/>
        <w:rPr>
          <w:rFonts w:cstheme="minorHAnsi"/>
        </w:rPr>
      </w:pPr>
      <w:r w:rsidRPr="00E5276A">
        <w:rPr>
          <w:rFonts w:cstheme="minorHAnsi"/>
          <w:b/>
        </w:rPr>
        <w:t>Action</w:t>
      </w:r>
      <w:r w:rsidRPr="00E5276A">
        <w:rPr>
          <w:rFonts w:cstheme="minorHAnsi"/>
          <w:b/>
          <w:spacing w:val="-8"/>
        </w:rPr>
        <w:t xml:space="preserve"> </w:t>
      </w:r>
      <w:r w:rsidRPr="00E5276A">
        <w:rPr>
          <w:rFonts w:cstheme="minorHAnsi"/>
          <w:b/>
        </w:rPr>
        <w:t>Item</w:t>
      </w:r>
      <w:r w:rsidRPr="00E5276A">
        <w:rPr>
          <w:rFonts w:cstheme="minorHAnsi"/>
          <w:b/>
          <w:spacing w:val="-5"/>
        </w:rPr>
        <w:t xml:space="preserve"> </w:t>
      </w:r>
      <w:r w:rsidRPr="00E5276A">
        <w:rPr>
          <w:rFonts w:cstheme="minorHAnsi"/>
        </w:rPr>
        <w:t>–</w:t>
      </w:r>
      <w:r w:rsidRPr="00E5276A">
        <w:rPr>
          <w:rFonts w:cstheme="minorHAnsi"/>
          <w:spacing w:val="-6"/>
        </w:rPr>
        <w:t xml:space="preserve"> </w:t>
      </w:r>
      <w:r w:rsidRPr="00E5276A">
        <w:rPr>
          <w:rFonts w:cstheme="minorHAnsi"/>
        </w:rPr>
        <w:t>Accept</w:t>
      </w:r>
      <w:r w:rsidRPr="00E5276A">
        <w:rPr>
          <w:rFonts w:cstheme="minorHAnsi"/>
          <w:spacing w:val="-8"/>
        </w:rPr>
        <w:t xml:space="preserve"> </w:t>
      </w:r>
      <w:r w:rsidRPr="00E5276A">
        <w:rPr>
          <w:rFonts w:cstheme="minorHAnsi"/>
          <w:spacing w:val="-2"/>
        </w:rPr>
        <w:t>Agenda</w:t>
      </w:r>
      <w:r w:rsidR="00480C09">
        <w:rPr>
          <w:rFonts w:cstheme="minorHAnsi"/>
          <w:spacing w:val="-2"/>
        </w:rPr>
        <w:t xml:space="preserve"> – Warnecke moved to accept the agenda. Carpenter seconded. Motion passed. </w:t>
      </w:r>
    </w:p>
    <w:p w14:paraId="03837837" w14:textId="0BC4A791" w:rsidR="009A7575" w:rsidRPr="009A7575" w:rsidRDefault="009A7575" w:rsidP="009A7575">
      <w:pPr>
        <w:pStyle w:val="ListParagraph"/>
        <w:numPr>
          <w:ilvl w:val="0"/>
          <w:numId w:val="7"/>
        </w:numPr>
        <w:rPr>
          <w:rFonts w:cstheme="minorHAnsi"/>
        </w:rPr>
      </w:pPr>
      <w:r w:rsidRPr="009A7575">
        <w:rPr>
          <w:rFonts w:cstheme="minorHAnsi"/>
          <w:b/>
          <w:bCs/>
        </w:rPr>
        <w:t>Action Item</w:t>
      </w:r>
      <w:r w:rsidRPr="009A7575">
        <w:rPr>
          <w:rFonts w:cstheme="minorHAnsi"/>
        </w:rPr>
        <w:t xml:space="preserve"> – Elect New IFAD Board member.</w:t>
      </w:r>
      <w:r w:rsidR="00480C09">
        <w:rPr>
          <w:rFonts w:cstheme="minorHAnsi"/>
        </w:rPr>
        <w:t xml:space="preserve"> Carpenter nominated Don Potter </w:t>
      </w:r>
      <w:r w:rsidR="00BB3481">
        <w:rPr>
          <w:rFonts w:cstheme="minorHAnsi"/>
        </w:rPr>
        <w:t xml:space="preserve">to be considered for the vacant </w:t>
      </w:r>
      <w:r w:rsidR="00480C09">
        <w:rPr>
          <w:rFonts w:cstheme="minorHAnsi"/>
        </w:rPr>
        <w:t xml:space="preserve">IFAD Board </w:t>
      </w:r>
      <w:r w:rsidR="00BB3481">
        <w:rPr>
          <w:rFonts w:cstheme="minorHAnsi"/>
        </w:rPr>
        <w:t xml:space="preserve">position. </w:t>
      </w:r>
      <w:r w:rsidR="00480C09">
        <w:rPr>
          <w:rFonts w:cstheme="minorHAnsi"/>
        </w:rPr>
        <w:t xml:space="preserve">Johnson seconded. Carpenter requested additional nominations two additional times. Hearing none, Carpenter moved to elect Potter as the new IFAD Board </w:t>
      </w:r>
      <w:r w:rsidR="00BB3481">
        <w:rPr>
          <w:rFonts w:cstheme="minorHAnsi"/>
        </w:rPr>
        <w:t>member</w:t>
      </w:r>
      <w:r w:rsidR="00480C09">
        <w:rPr>
          <w:rFonts w:cstheme="minorHAnsi"/>
        </w:rPr>
        <w:t xml:space="preserve">. </w:t>
      </w:r>
      <w:r w:rsidR="00475068">
        <w:rPr>
          <w:rFonts w:cstheme="minorHAnsi"/>
        </w:rPr>
        <w:t>Carpenter, Warnecke, and Johnson all voted in favor of electing Potter to the IFAD Board.</w:t>
      </w:r>
    </w:p>
    <w:p w14:paraId="3026A83A" w14:textId="4C108D90" w:rsidR="009A7575" w:rsidRPr="009A7575" w:rsidRDefault="009A7575" w:rsidP="005A7D34">
      <w:pPr>
        <w:pStyle w:val="ListParagraph"/>
        <w:numPr>
          <w:ilvl w:val="0"/>
          <w:numId w:val="7"/>
        </w:numPr>
        <w:tabs>
          <w:tab w:val="left" w:pos="1462"/>
        </w:tabs>
        <w:rPr>
          <w:rFonts w:cstheme="minorHAnsi"/>
        </w:rPr>
      </w:pPr>
      <w:r w:rsidRPr="009A7575">
        <w:rPr>
          <w:rFonts w:cstheme="minorHAnsi"/>
          <w:b/>
          <w:bCs/>
        </w:rPr>
        <w:t>Action Item</w:t>
      </w:r>
      <w:r>
        <w:rPr>
          <w:rFonts w:cstheme="minorHAnsi"/>
        </w:rPr>
        <w:t xml:space="preserve"> – Administer Oath of Office to New Board Member</w:t>
      </w:r>
      <w:r w:rsidR="00475068">
        <w:rPr>
          <w:rFonts w:cstheme="minorHAnsi"/>
        </w:rPr>
        <w:t xml:space="preserve"> – Fuller conducted the oath of office and Potter was sworn in as the new IFAD member.</w:t>
      </w:r>
    </w:p>
    <w:p w14:paraId="3806766A" w14:textId="26E16684" w:rsidR="00585738" w:rsidRPr="005A7D34" w:rsidRDefault="00585738" w:rsidP="005A7D34">
      <w:pPr>
        <w:pStyle w:val="ListParagraph"/>
        <w:numPr>
          <w:ilvl w:val="0"/>
          <w:numId w:val="7"/>
        </w:numPr>
        <w:tabs>
          <w:tab w:val="left" w:pos="1462"/>
        </w:tabs>
        <w:rPr>
          <w:rFonts w:cstheme="minorHAnsi"/>
        </w:rPr>
      </w:pPr>
      <w:r w:rsidRPr="005A7D34">
        <w:rPr>
          <w:rFonts w:cstheme="minorHAnsi"/>
          <w:b/>
        </w:rPr>
        <w:t>Action</w:t>
      </w:r>
      <w:r w:rsidRPr="005A7D34">
        <w:rPr>
          <w:rFonts w:cstheme="minorHAnsi"/>
          <w:b/>
          <w:spacing w:val="-7"/>
        </w:rPr>
        <w:t xml:space="preserve"> </w:t>
      </w:r>
      <w:r w:rsidRPr="005A7D34">
        <w:rPr>
          <w:rFonts w:cstheme="minorHAnsi"/>
          <w:b/>
        </w:rPr>
        <w:t>Item</w:t>
      </w:r>
      <w:r w:rsidRPr="005A7D34">
        <w:rPr>
          <w:rFonts w:cstheme="minorHAnsi"/>
          <w:b/>
          <w:spacing w:val="-4"/>
        </w:rPr>
        <w:t xml:space="preserve"> </w:t>
      </w:r>
      <w:r w:rsidRPr="005A7D34">
        <w:rPr>
          <w:rFonts w:cstheme="minorHAnsi"/>
        </w:rPr>
        <w:t>-</w:t>
      </w:r>
      <w:r w:rsidRPr="005A7D34">
        <w:rPr>
          <w:rFonts w:cstheme="minorHAnsi"/>
          <w:spacing w:val="-7"/>
        </w:rPr>
        <w:t xml:space="preserve"> </w:t>
      </w:r>
      <w:r w:rsidRPr="005A7D34">
        <w:rPr>
          <w:rFonts w:cstheme="minorHAnsi"/>
        </w:rPr>
        <w:t>Accept</w:t>
      </w:r>
      <w:r w:rsidRPr="005A7D34">
        <w:rPr>
          <w:rFonts w:cstheme="minorHAnsi"/>
          <w:spacing w:val="-5"/>
        </w:rPr>
        <w:t xml:space="preserve"> </w:t>
      </w:r>
      <w:r w:rsidRPr="005A7D34">
        <w:rPr>
          <w:rFonts w:cstheme="minorHAnsi"/>
        </w:rPr>
        <w:t>the</w:t>
      </w:r>
      <w:r w:rsidRPr="005A7D34">
        <w:rPr>
          <w:rFonts w:cstheme="minorHAnsi"/>
          <w:spacing w:val="-7"/>
        </w:rPr>
        <w:t xml:space="preserve"> </w:t>
      </w:r>
      <w:r w:rsidRPr="005A7D34">
        <w:rPr>
          <w:rFonts w:cstheme="minorHAnsi"/>
        </w:rPr>
        <w:t>Consent</w:t>
      </w:r>
      <w:r w:rsidRPr="005A7D34">
        <w:rPr>
          <w:rFonts w:cstheme="minorHAnsi"/>
          <w:spacing w:val="-7"/>
        </w:rPr>
        <w:t xml:space="preserve"> </w:t>
      </w:r>
      <w:r w:rsidRPr="005A7D34">
        <w:rPr>
          <w:rFonts w:cstheme="minorHAnsi"/>
          <w:spacing w:val="-2"/>
        </w:rPr>
        <w:t>Agenda</w:t>
      </w:r>
    </w:p>
    <w:p w14:paraId="6AF9897C" w14:textId="17E2B0C2" w:rsidR="00585738" w:rsidRPr="00E5276A" w:rsidRDefault="00585738" w:rsidP="005A7D34">
      <w:pPr>
        <w:pStyle w:val="ListParagraph"/>
        <w:numPr>
          <w:ilvl w:val="1"/>
          <w:numId w:val="7"/>
        </w:numPr>
        <w:tabs>
          <w:tab w:val="left" w:pos="2272"/>
        </w:tabs>
        <w:rPr>
          <w:rFonts w:cstheme="minorHAnsi"/>
        </w:rPr>
      </w:pPr>
      <w:r w:rsidRPr="00E5276A">
        <w:rPr>
          <w:rFonts w:cstheme="minorHAnsi"/>
        </w:rPr>
        <w:t>Meeting</w:t>
      </w:r>
      <w:r w:rsidRPr="00E5276A">
        <w:rPr>
          <w:rFonts w:cstheme="minorHAnsi"/>
          <w:spacing w:val="-11"/>
        </w:rPr>
        <w:t xml:space="preserve"> </w:t>
      </w:r>
      <w:r w:rsidRPr="00E5276A">
        <w:rPr>
          <w:rFonts w:cstheme="minorHAnsi"/>
        </w:rPr>
        <w:t>Minutes</w:t>
      </w:r>
      <w:r w:rsidRPr="00E5276A">
        <w:rPr>
          <w:rFonts w:cstheme="minorHAnsi"/>
          <w:spacing w:val="-7"/>
        </w:rPr>
        <w:t xml:space="preserve"> </w:t>
      </w:r>
      <w:r w:rsidR="00CB098A">
        <w:rPr>
          <w:rFonts w:cstheme="minorHAnsi"/>
          <w:spacing w:val="-7"/>
        </w:rPr>
        <w:t>5</w:t>
      </w:r>
      <w:r w:rsidR="00436FAB" w:rsidRPr="00E5276A">
        <w:rPr>
          <w:rFonts w:cstheme="minorHAnsi"/>
          <w:spacing w:val="-7"/>
        </w:rPr>
        <w:t>-2</w:t>
      </w:r>
      <w:r w:rsidR="00CB098A">
        <w:rPr>
          <w:rFonts w:cstheme="minorHAnsi"/>
          <w:spacing w:val="-7"/>
        </w:rPr>
        <w:t>6</w:t>
      </w:r>
      <w:r w:rsidR="00436FAB" w:rsidRPr="00E5276A">
        <w:rPr>
          <w:rFonts w:cstheme="minorHAnsi"/>
          <w:spacing w:val="-7"/>
        </w:rPr>
        <w:t>-26</w:t>
      </w:r>
      <w:r w:rsidR="00970AAE">
        <w:rPr>
          <w:rFonts w:cstheme="minorHAnsi"/>
          <w:spacing w:val="-7"/>
        </w:rPr>
        <w:t xml:space="preserve"> were reviewed</w:t>
      </w:r>
    </w:p>
    <w:p w14:paraId="021C571B" w14:textId="236B2693" w:rsidR="00585738" w:rsidRPr="00E5276A" w:rsidRDefault="00585738" w:rsidP="005A7D34">
      <w:pPr>
        <w:pStyle w:val="ListParagraph"/>
        <w:numPr>
          <w:ilvl w:val="1"/>
          <w:numId w:val="7"/>
        </w:numPr>
        <w:tabs>
          <w:tab w:val="left" w:pos="2272"/>
        </w:tabs>
        <w:rPr>
          <w:rFonts w:cstheme="minorHAnsi"/>
        </w:rPr>
      </w:pPr>
      <w:r w:rsidRPr="00E5276A">
        <w:rPr>
          <w:rFonts w:cstheme="minorHAnsi"/>
        </w:rPr>
        <w:t>Review</w:t>
      </w:r>
      <w:r w:rsidRPr="00E5276A">
        <w:rPr>
          <w:rFonts w:cstheme="minorHAnsi"/>
          <w:spacing w:val="-7"/>
        </w:rPr>
        <w:t xml:space="preserve"> </w:t>
      </w:r>
      <w:r w:rsidRPr="00E5276A">
        <w:rPr>
          <w:rFonts w:cstheme="minorHAnsi"/>
        </w:rPr>
        <w:t>of</w:t>
      </w:r>
      <w:r w:rsidRPr="00E5276A">
        <w:rPr>
          <w:rFonts w:cstheme="minorHAnsi"/>
          <w:spacing w:val="-6"/>
        </w:rPr>
        <w:t xml:space="preserve"> </w:t>
      </w:r>
      <w:r w:rsidRPr="00E5276A">
        <w:rPr>
          <w:rFonts w:cstheme="minorHAnsi"/>
          <w:spacing w:val="-2"/>
        </w:rPr>
        <w:t xml:space="preserve">Payables/Financials </w:t>
      </w:r>
      <w:r w:rsidR="00475068">
        <w:rPr>
          <w:rFonts w:cstheme="minorHAnsi"/>
          <w:spacing w:val="-2"/>
        </w:rPr>
        <w:t xml:space="preserve">– Spear presented a payables list </w:t>
      </w:r>
      <w:r w:rsidR="00723E6E">
        <w:rPr>
          <w:rFonts w:cstheme="minorHAnsi"/>
          <w:spacing w:val="-2"/>
        </w:rPr>
        <w:t xml:space="preserve">totaling $23,691.64. Spear explained $15,094.16 of the total </w:t>
      </w:r>
      <w:r w:rsidR="00BB3481">
        <w:rPr>
          <w:rFonts w:cstheme="minorHAnsi"/>
          <w:spacing w:val="-2"/>
        </w:rPr>
        <w:t xml:space="preserve">was </w:t>
      </w:r>
      <w:r w:rsidR="00723E6E">
        <w:rPr>
          <w:rFonts w:cstheme="minorHAnsi"/>
          <w:spacing w:val="-2"/>
        </w:rPr>
        <w:t>pay</w:t>
      </w:r>
      <w:r w:rsidR="00BB3481">
        <w:rPr>
          <w:rFonts w:cstheme="minorHAnsi"/>
          <w:spacing w:val="-2"/>
        </w:rPr>
        <w:t>ment to</w:t>
      </w:r>
      <w:r w:rsidR="00723E6E">
        <w:rPr>
          <w:rFonts w:cstheme="minorHAnsi"/>
          <w:spacing w:val="-2"/>
        </w:rPr>
        <w:t xml:space="preserve"> SRL Master Property Owners Association for assessments made after the initial assessment was paid in 2024 and 2025. </w:t>
      </w:r>
      <w:r w:rsidR="00B11A1B">
        <w:rPr>
          <w:rFonts w:cstheme="minorHAnsi"/>
          <w:spacing w:val="-2"/>
        </w:rPr>
        <w:t xml:space="preserve">Spear said </w:t>
      </w:r>
      <w:r w:rsidR="002D3CAA">
        <w:rPr>
          <w:rFonts w:cstheme="minorHAnsi"/>
          <w:spacing w:val="-2"/>
        </w:rPr>
        <w:t>the payment to Cator Ruma would be the last payment and he will be cancelling the contract. Spear also reviewed the April financial statements and noted April TRT revenues wer</w:t>
      </w:r>
      <w:r w:rsidR="00657DF4">
        <w:rPr>
          <w:rFonts w:cstheme="minorHAnsi"/>
          <w:spacing w:val="-2"/>
        </w:rPr>
        <w:t>e $255,150.82 compared to $$266,650.81 in April of 2025. Spear said two entities remitted in April of 2025 and not in April 2026.  For the year TRT revenues are $962,252.17 compared to $$998,966.04 in 2025.  Spear explained that $60K was received in 2025 for remittances due in 2024.  Taking $60K out of the 2025 number indicates year to date 2026 TRT revenues are higher than 2025 TRT revenues.</w:t>
      </w:r>
      <w:r w:rsidR="00723E6E">
        <w:rPr>
          <w:rFonts w:cstheme="minorHAnsi"/>
          <w:spacing w:val="-2"/>
        </w:rPr>
        <w:t xml:space="preserve"> </w:t>
      </w:r>
      <w:r w:rsidR="003A4ECE">
        <w:rPr>
          <w:rFonts w:cstheme="minorHAnsi"/>
          <w:spacing w:val="-2"/>
        </w:rPr>
        <w:t xml:space="preserve">Warnecke moved to accept the consent agenda. Potter seconded.  Motion passed. </w:t>
      </w:r>
    </w:p>
    <w:p w14:paraId="54ABB4E1" w14:textId="57D75C3C" w:rsidR="008958AD" w:rsidRPr="00E5276A" w:rsidRDefault="00585738" w:rsidP="005A7D34">
      <w:pPr>
        <w:pStyle w:val="ListParagraph"/>
        <w:widowControl/>
        <w:numPr>
          <w:ilvl w:val="0"/>
          <w:numId w:val="7"/>
        </w:numPr>
        <w:autoSpaceDE/>
        <w:autoSpaceDN/>
        <w:contextualSpacing/>
        <w:rPr>
          <w:rFonts w:cstheme="minorHAnsi"/>
          <w:b/>
          <w:bCs/>
          <w:lang w:val="en"/>
        </w:rPr>
      </w:pPr>
      <w:r w:rsidRPr="00E5276A">
        <w:rPr>
          <w:rFonts w:cstheme="minorHAnsi"/>
          <w:b/>
        </w:rPr>
        <w:t>Discussion</w:t>
      </w:r>
      <w:r w:rsidRPr="00E5276A">
        <w:rPr>
          <w:rFonts w:cstheme="minorHAnsi"/>
          <w:b/>
          <w:spacing w:val="-5"/>
        </w:rPr>
        <w:t xml:space="preserve"> </w:t>
      </w:r>
      <w:r w:rsidRPr="00E5276A">
        <w:rPr>
          <w:rFonts w:cstheme="minorHAnsi"/>
          <w:b/>
        </w:rPr>
        <w:t>Item</w:t>
      </w:r>
      <w:r w:rsidRPr="00E5276A">
        <w:rPr>
          <w:rFonts w:cstheme="minorHAnsi"/>
          <w:b/>
          <w:spacing w:val="-1"/>
        </w:rPr>
        <w:t xml:space="preserve"> </w:t>
      </w:r>
      <w:r w:rsidRPr="00E5276A">
        <w:rPr>
          <w:rFonts w:cstheme="minorHAnsi"/>
        </w:rPr>
        <w:t>–Public</w:t>
      </w:r>
      <w:r w:rsidRPr="00E5276A">
        <w:rPr>
          <w:rFonts w:cstheme="minorHAnsi"/>
          <w:spacing w:val="-5"/>
        </w:rPr>
        <w:t xml:space="preserve"> </w:t>
      </w:r>
      <w:r w:rsidRPr="00E5276A">
        <w:rPr>
          <w:rFonts w:cstheme="minorHAnsi"/>
        </w:rPr>
        <w:t>Comment</w:t>
      </w:r>
      <w:r w:rsidRPr="00E5276A">
        <w:rPr>
          <w:rFonts w:cstheme="minorHAnsi"/>
          <w:spacing w:val="-3"/>
        </w:rPr>
        <w:t xml:space="preserve"> </w:t>
      </w:r>
      <w:r w:rsidRPr="00E5276A">
        <w:rPr>
          <w:rFonts w:cstheme="minorHAnsi"/>
        </w:rPr>
        <w:t>(Any</w:t>
      </w:r>
      <w:r w:rsidRPr="00E5276A">
        <w:rPr>
          <w:rFonts w:cstheme="minorHAnsi"/>
          <w:spacing w:val="-4"/>
        </w:rPr>
        <w:t xml:space="preserve"> </w:t>
      </w:r>
      <w:r w:rsidRPr="00E5276A">
        <w:rPr>
          <w:rFonts w:cstheme="minorHAnsi"/>
        </w:rPr>
        <w:t>member</w:t>
      </w:r>
      <w:r w:rsidRPr="00E5276A">
        <w:rPr>
          <w:rFonts w:cstheme="minorHAnsi"/>
          <w:spacing w:val="-4"/>
        </w:rPr>
        <w:t xml:space="preserve"> </w:t>
      </w:r>
      <w:r w:rsidRPr="00E5276A">
        <w:rPr>
          <w:rFonts w:cstheme="minorHAnsi"/>
        </w:rPr>
        <w:t>of</w:t>
      </w:r>
      <w:r w:rsidRPr="00E5276A">
        <w:rPr>
          <w:rFonts w:cstheme="minorHAnsi"/>
          <w:spacing w:val="-6"/>
        </w:rPr>
        <w:t xml:space="preserve"> </w:t>
      </w:r>
      <w:r w:rsidRPr="00E5276A">
        <w:rPr>
          <w:rFonts w:cstheme="minorHAnsi"/>
        </w:rPr>
        <w:t>the</w:t>
      </w:r>
      <w:r w:rsidRPr="00E5276A">
        <w:rPr>
          <w:rFonts w:cstheme="minorHAnsi"/>
          <w:spacing w:val="-3"/>
        </w:rPr>
        <w:t xml:space="preserve"> </w:t>
      </w:r>
      <w:r w:rsidRPr="00E5276A">
        <w:rPr>
          <w:rFonts w:cstheme="minorHAnsi"/>
        </w:rPr>
        <w:t>public</w:t>
      </w:r>
      <w:r w:rsidRPr="00E5276A">
        <w:rPr>
          <w:rFonts w:cstheme="minorHAnsi"/>
          <w:spacing w:val="-5"/>
        </w:rPr>
        <w:t xml:space="preserve"> </w:t>
      </w:r>
      <w:r w:rsidRPr="00E5276A">
        <w:rPr>
          <w:rFonts w:cstheme="minorHAnsi"/>
        </w:rPr>
        <w:t>is</w:t>
      </w:r>
      <w:r w:rsidRPr="00E5276A">
        <w:rPr>
          <w:rFonts w:cstheme="minorHAnsi"/>
          <w:spacing w:val="-5"/>
        </w:rPr>
        <w:t xml:space="preserve"> </w:t>
      </w:r>
      <w:r w:rsidRPr="00E5276A">
        <w:rPr>
          <w:rFonts w:cstheme="minorHAnsi"/>
        </w:rPr>
        <w:t xml:space="preserve">welcome </w:t>
      </w:r>
    </w:p>
    <w:p w14:paraId="14841838" w14:textId="665639F0" w:rsidR="00803B01" w:rsidRPr="00E5276A" w:rsidRDefault="00585738" w:rsidP="00BE44D8">
      <w:pPr>
        <w:pStyle w:val="ListParagraph"/>
        <w:tabs>
          <w:tab w:val="left" w:pos="1462"/>
        </w:tabs>
        <w:spacing w:before="1"/>
        <w:ind w:left="1462" w:right="357" w:firstLine="0"/>
        <w:rPr>
          <w:rFonts w:cstheme="minorHAnsi"/>
        </w:rPr>
      </w:pPr>
      <w:r w:rsidRPr="00E5276A">
        <w:rPr>
          <w:rFonts w:cstheme="minorHAnsi"/>
        </w:rPr>
        <w:t>to take three minutes and share concerns or questions with the Board).</w:t>
      </w:r>
      <w:r w:rsidR="002D3CAA">
        <w:rPr>
          <w:rFonts w:cstheme="minorHAnsi"/>
        </w:rPr>
        <w:t xml:space="preserve"> There were no public comments.</w:t>
      </w:r>
      <w:r w:rsidR="00657DF4">
        <w:rPr>
          <w:rFonts w:cstheme="minorHAnsi"/>
        </w:rPr>
        <w:t xml:space="preserve"> </w:t>
      </w:r>
      <w:r w:rsidRPr="00E5276A">
        <w:rPr>
          <w:rFonts w:cstheme="minorHAnsi"/>
        </w:rPr>
        <w:t xml:space="preserve">  </w:t>
      </w:r>
      <w:r w:rsidR="00BB5C61" w:rsidRPr="00E5276A">
        <w:rPr>
          <w:rFonts w:cstheme="minorHAnsi"/>
        </w:rPr>
        <w:t xml:space="preserve"> </w:t>
      </w:r>
    </w:p>
    <w:p w14:paraId="098CEDE7" w14:textId="279DBCB9" w:rsidR="00CB098A" w:rsidRPr="00CB098A" w:rsidRDefault="00436FAB" w:rsidP="00436FAB">
      <w:pPr>
        <w:pStyle w:val="ListParagraph"/>
        <w:numPr>
          <w:ilvl w:val="0"/>
          <w:numId w:val="7"/>
        </w:numPr>
        <w:tabs>
          <w:tab w:val="left" w:pos="1462"/>
        </w:tabs>
        <w:spacing w:before="1"/>
        <w:ind w:right="357"/>
        <w:rPr>
          <w:b/>
          <w:bCs/>
          <w:lang w:val="en"/>
        </w:rPr>
      </w:pPr>
      <w:r w:rsidRPr="00E5276A">
        <w:rPr>
          <w:rFonts w:cstheme="minorHAnsi"/>
          <w:b/>
          <w:bCs/>
          <w:lang w:val="en"/>
        </w:rPr>
        <w:t xml:space="preserve">Action Item – </w:t>
      </w:r>
      <w:r w:rsidRPr="00E5276A">
        <w:t xml:space="preserve">Approve </w:t>
      </w:r>
      <w:r w:rsidR="00CB098A">
        <w:t xml:space="preserve">updated </w:t>
      </w:r>
      <w:r w:rsidRPr="00E5276A">
        <w:t xml:space="preserve">2025 audit from Rudd &amp; </w:t>
      </w:r>
      <w:r w:rsidR="00744FA9" w:rsidRPr="00E5276A">
        <w:t>Company</w:t>
      </w:r>
      <w:r w:rsidRPr="00E5276A">
        <w:t>.</w:t>
      </w:r>
      <w:r w:rsidR="00657DF4">
        <w:t xml:space="preserve"> Spear explained the Board did not take action </w:t>
      </w:r>
      <w:r w:rsidR="00687E39">
        <w:t xml:space="preserve">on approving the audit during the last board meeting.  </w:t>
      </w:r>
      <w:r w:rsidR="00BB3481">
        <w:t xml:space="preserve">However, </w:t>
      </w:r>
      <w:r w:rsidR="00687E39">
        <w:t>Spear said he found an issue with the</w:t>
      </w:r>
      <w:r w:rsidR="003A4ECE">
        <w:t xml:space="preserve"> Schedule of Revenues, Expenditures, and Changes in Fund Balance.  The original schedule lumped General Fund Activity, Capital Outlay and Debt Service into one schedule.  Spear explained that this schedule did not show an actual expenditure of debt service funds. Rudd and Co then prepared three separate schedules; General Fund, Capital Outlay and Debt Service. This approach clarified the actual expenditure of IFAD funds. Potter moved to accept the 2025 audit</w:t>
      </w:r>
      <w:r w:rsidR="00970AAE">
        <w:t xml:space="preserve"> as amended</w:t>
      </w:r>
      <w:r w:rsidR="003A4ECE">
        <w:t xml:space="preserve">.  Johnson seconded.  Motion passed. </w:t>
      </w:r>
      <w:r w:rsidR="00687E39">
        <w:t xml:space="preserve"> </w:t>
      </w:r>
    </w:p>
    <w:p w14:paraId="3FF45BDB" w14:textId="2E8B2220" w:rsidR="00436FAB" w:rsidRPr="00BB3481" w:rsidRDefault="00CB098A" w:rsidP="00436FAB">
      <w:pPr>
        <w:pStyle w:val="ListParagraph"/>
        <w:numPr>
          <w:ilvl w:val="0"/>
          <w:numId w:val="7"/>
        </w:numPr>
        <w:tabs>
          <w:tab w:val="left" w:pos="1462"/>
        </w:tabs>
        <w:spacing w:before="1"/>
        <w:ind w:right="357"/>
        <w:rPr>
          <w:b/>
          <w:bCs/>
          <w:lang w:val="en"/>
        </w:rPr>
      </w:pPr>
      <w:r>
        <w:rPr>
          <w:rFonts w:cstheme="minorHAnsi"/>
          <w:b/>
          <w:bCs/>
          <w:lang w:val="en"/>
        </w:rPr>
        <w:t>Action</w:t>
      </w:r>
      <w:r w:rsidR="009A7575">
        <w:rPr>
          <w:rFonts w:cstheme="minorHAnsi"/>
          <w:b/>
          <w:bCs/>
          <w:lang w:val="en"/>
        </w:rPr>
        <w:t xml:space="preserve"> Item </w:t>
      </w:r>
      <w:r>
        <w:rPr>
          <w:rFonts w:cstheme="minorHAnsi"/>
          <w:b/>
          <w:bCs/>
          <w:lang w:val="en"/>
        </w:rPr>
        <w:t>–</w:t>
      </w:r>
      <w:r>
        <w:t xml:space="preserve"> Discuss and approve expenditure policy.</w:t>
      </w:r>
      <w:r w:rsidR="00436FAB" w:rsidRPr="00E5276A">
        <w:t xml:space="preserve"> </w:t>
      </w:r>
      <w:r w:rsidR="00EA75A2">
        <w:t xml:space="preserve">Spear provided the board with an expenditure policy that follows State of Idaho purchasing </w:t>
      </w:r>
      <w:r w:rsidR="00EA75A2">
        <w:lastRenderedPageBreak/>
        <w:t>guidelines.  In addition to those guidelines, Spear included a provision giving the IFAD</w:t>
      </w:r>
      <w:r w:rsidR="00422315">
        <w:t xml:space="preserve"> Executive Director approval for personal property items up to $25K.  All personal property expenditures above $25K </w:t>
      </w:r>
      <w:r w:rsidR="00BB3481">
        <w:t xml:space="preserve">will </w:t>
      </w:r>
      <w:r w:rsidR="00422315">
        <w:t xml:space="preserve">require full IFAD Board approval. Spear indicated that any consultant contracts of any amount will require full IFAD Board approval. </w:t>
      </w:r>
      <w:r w:rsidR="00432301">
        <w:t xml:space="preserve">Warnecke moved to adopt the expenditure policy. Potter seconded. Motion </w:t>
      </w:r>
      <w:r w:rsidR="00BB3481">
        <w:t>passed</w:t>
      </w:r>
      <w:r w:rsidR="00432301">
        <w:t xml:space="preserve">. </w:t>
      </w:r>
    </w:p>
    <w:p w14:paraId="4697E298" w14:textId="77777777" w:rsidR="00BB3481" w:rsidRPr="00C83689" w:rsidRDefault="00BB3481" w:rsidP="00BB3481">
      <w:pPr>
        <w:pStyle w:val="ListParagraph"/>
        <w:tabs>
          <w:tab w:val="left" w:pos="1462"/>
        </w:tabs>
        <w:spacing w:before="1"/>
        <w:ind w:left="1462" w:right="357" w:firstLine="0"/>
        <w:rPr>
          <w:b/>
          <w:bCs/>
          <w:lang w:val="en"/>
        </w:rPr>
      </w:pPr>
    </w:p>
    <w:p w14:paraId="2202CEE3" w14:textId="131E79F1" w:rsidR="00C83689" w:rsidRPr="00E95448" w:rsidRDefault="00C83689" w:rsidP="00436FAB">
      <w:pPr>
        <w:pStyle w:val="ListParagraph"/>
        <w:numPr>
          <w:ilvl w:val="0"/>
          <w:numId w:val="7"/>
        </w:numPr>
        <w:tabs>
          <w:tab w:val="left" w:pos="1462"/>
        </w:tabs>
        <w:spacing w:before="1"/>
        <w:ind w:right="357"/>
        <w:rPr>
          <w:b/>
          <w:bCs/>
          <w:lang w:val="en"/>
        </w:rPr>
      </w:pPr>
      <w:r>
        <w:rPr>
          <w:rFonts w:cstheme="minorHAnsi"/>
          <w:b/>
          <w:bCs/>
          <w:lang w:val="en"/>
        </w:rPr>
        <w:t>Action Item –</w:t>
      </w:r>
      <w:r>
        <w:rPr>
          <w:b/>
          <w:bCs/>
          <w:lang w:val="en"/>
        </w:rPr>
        <w:t xml:space="preserve"> </w:t>
      </w:r>
      <w:r>
        <w:rPr>
          <w:lang w:val="en"/>
        </w:rPr>
        <w:t>Discuss and approve capitalization policy.</w:t>
      </w:r>
      <w:r w:rsidR="00432301">
        <w:rPr>
          <w:lang w:val="en"/>
        </w:rPr>
        <w:t xml:space="preserve"> Spear presented a revised capitalization policy that </w:t>
      </w:r>
      <w:r w:rsidR="00E95448">
        <w:rPr>
          <w:lang w:val="en"/>
        </w:rPr>
        <w:t xml:space="preserve">included the </w:t>
      </w:r>
      <w:r w:rsidR="004219F6">
        <w:rPr>
          <w:lang w:val="en"/>
        </w:rPr>
        <w:t xml:space="preserve">following </w:t>
      </w:r>
      <w:r w:rsidR="00E95448">
        <w:rPr>
          <w:lang w:val="en"/>
        </w:rPr>
        <w:t>key points:</w:t>
      </w:r>
    </w:p>
    <w:p w14:paraId="661F5AF7" w14:textId="77777777" w:rsidR="00E95448" w:rsidRDefault="00E95448" w:rsidP="00E95448">
      <w:pPr>
        <w:tabs>
          <w:tab w:val="left" w:pos="1462"/>
        </w:tabs>
        <w:spacing w:before="1"/>
        <w:ind w:left="1800" w:right="357" w:hanging="270"/>
        <w:rPr>
          <w:u w:val="single"/>
          <w:lang w:val="en"/>
        </w:rPr>
      </w:pPr>
    </w:p>
    <w:p w14:paraId="29941167" w14:textId="30632215" w:rsidR="00E95448" w:rsidRPr="00E95448" w:rsidRDefault="00E95448" w:rsidP="00E95448">
      <w:pPr>
        <w:tabs>
          <w:tab w:val="left" w:pos="1462"/>
        </w:tabs>
        <w:spacing w:before="1"/>
        <w:ind w:left="1800" w:right="357" w:hanging="270"/>
        <w:rPr>
          <w:u w:val="single"/>
          <w:lang w:val="en"/>
        </w:rPr>
      </w:pPr>
      <w:r w:rsidRPr="00E95448">
        <w:rPr>
          <w:u w:val="single"/>
          <w:lang w:val="en"/>
        </w:rPr>
        <w:t xml:space="preserve">Capitalization Thresholds and Amount </w:t>
      </w:r>
    </w:p>
    <w:p w14:paraId="306C68B2" w14:textId="77777777" w:rsidR="00E95448" w:rsidRPr="00E95448" w:rsidRDefault="00E95448" w:rsidP="00E95448">
      <w:pPr>
        <w:tabs>
          <w:tab w:val="left" w:pos="1462"/>
        </w:tabs>
        <w:spacing w:before="1"/>
        <w:ind w:left="1800" w:right="357" w:hanging="270"/>
        <w:rPr>
          <w:lang w:val="en"/>
        </w:rPr>
      </w:pPr>
      <w:r w:rsidRPr="00E95448">
        <w:rPr>
          <w:lang w:val="en"/>
        </w:rPr>
        <w:t>•</w:t>
      </w:r>
      <w:r w:rsidRPr="00E95448">
        <w:rPr>
          <w:lang w:val="en"/>
        </w:rPr>
        <w:tab/>
        <w:t xml:space="preserve">Useful life exceeds 1 year </w:t>
      </w:r>
    </w:p>
    <w:p w14:paraId="49F94B0E" w14:textId="77777777" w:rsidR="00E95448" w:rsidRPr="00E95448" w:rsidRDefault="00E95448" w:rsidP="00E95448">
      <w:pPr>
        <w:tabs>
          <w:tab w:val="left" w:pos="1462"/>
        </w:tabs>
        <w:spacing w:before="1"/>
        <w:ind w:left="1800" w:right="357" w:hanging="270"/>
        <w:rPr>
          <w:lang w:val="en"/>
        </w:rPr>
      </w:pPr>
      <w:r w:rsidRPr="00E95448">
        <w:rPr>
          <w:lang w:val="en"/>
        </w:rPr>
        <w:t>•</w:t>
      </w:r>
      <w:r w:rsidRPr="00E95448">
        <w:rPr>
          <w:lang w:val="en"/>
        </w:rPr>
        <w:tab/>
        <w:t xml:space="preserve">Cost exceeds threshold </w:t>
      </w:r>
    </w:p>
    <w:p w14:paraId="511D34DC" w14:textId="7BC1427B" w:rsidR="00E95448" w:rsidRDefault="00E95448" w:rsidP="00E95448">
      <w:pPr>
        <w:tabs>
          <w:tab w:val="left" w:pos="1462"/>
        </w:tabs>
        <w:spacing w:before="1"/>
        <w:ind w:left="1800" w:right="357" w:hanging="270"/>
        <w:rPr>
          <w:lang w:val="en"/>
        </w:rPr>
      </w:pPr>
      <w:r w:rsidRPr="00E95448">
        <w:rPr>
          <w:lang w:val="en"/>
        </w:rPr>
        <w:t>•</w:t>
      </w:r>
      <w:r w:rsidRPr="00E95448">
        <w:rPr>
          <w:lang w:val="en"/>
        </w:rPr>
        <w:tab/>
        <w:t xml:space="preserve">Per Office of Management and Budget threshold, any asset type $10K and above will be capitalized.  </w:t>
      </w:r>
    </w:p>
    <w:p w14:paraId="201CA991" w14:textId="77777777" w:rsidR="00E95448" w:rsidRDefault="00E95448" w:rsidP="00E95448">
      <w:pPr>
        <w:tabs>
          <w:tab w:val="left" w:pos="1462"/>
        </w:tabs>
        <w:spacing w:before="1"/>
        <w:ind w:left="1800" w:right="357" w:hanging="270"/>
        <w:rPr>
          <w:lang w:val="en"/>
        </w:rPr>
      </w:pPr>
    </w:p>
    <w:p w14:paraId="3396424C" w14:textId="77777777" w:rsidR="00E95448" w:rsidRPr="00E95448" w:rsidRDefault="00E95448" w:rsidP="00E95448">
      <w:pPr>
        <w:tabs>
          <w:tab w:val="left" w:pos="1462"/>
        </w:tabs>
        <w:spacing w:before="1"/>
        <w:ind w:left="1800" w:right="357" w:hanging="270"/>
        <w:rPr>
          <w:u w:val="single"/>
          <w:lang w:val="en"/>
        </w:rPr>
      </w:pPr>
      <w:r w:rsidRPr="00E95448">
        <w:rPr>
          <w:u w:val="single"/>
          <w:lang w:val="en"/>
        </w:rPr>
        <w:t xml:space="preserve">Capitalization Approval Authority </w:t>
      </w:r>
    </w:p>
    <w:p w14:paraId="267A1A27" w14:textId="3BEE6A1C" w:rsidR="00E95448" w:rsidRPr="00E95448" w:rsidRDefault="00E95448" w:rsidP="00E95448">
      <w:pPr>
        <w:pStyle w:val="ListParagraph"/>
        <w:numPr>
          <w:ilvl w:val="0"/>
          <w:numId w:val="14"/>
        </w:numPr>
        <w:tabs>
          <w:tab w:val="left" w:pos="1462"/>
        </w:tabs>
        <w:spacing w:before="1"/>
        <w:ind w:right="357"/>
        <w:rPr>
          <w:lang w:val="en"/>
        </w:rPr>
      </w:pPr>
      <w:r w:rsidRPr="00E95448">
        <w:rPr>
          <w:lang w:val="en"/>
        </w:rPr>
        <w:t xml:space="preserve">$10,000–$50,000 - IFAD Executive Director and Centennial General Manager </w:t>
      </w:r>
    </w:p>
    <w:p w14:paraId="3CBA9070" w14:textId="7782D55D" w:rsidR="00E95448" w:rsidRDefault="00E95448" w:rsidP="00E95448">
      <w:pPr>
        <w:pStyle w:val="ListParagraph"/>
        <w:numPr>
          <w:ilvl w:val="0"/>
          <w:numId w:val="14"/>
        </w:numPr>
        <w:tabs>
          <w:tab w:val="left" w:pos="1462"/>
        </w:tabs>
        <w:spacing w:before="1"/>
        <w:ind w:right="357"/>
        <w:rPr>
          <w:lang w:val="en"/>
        </w:rPr>
      </w:pPr>
      <w:r w:rsidRPr="00E95448">
        <w:rPr>
          <w:lang w:val="en"/>
        </w:rPr>
        <w:t>Over $50,000 - Full Board approval</w:t>
      </w:r>
    </w:p>
    <w:p w14:paraId="552A2D09" w14:textId="77777777" w:rsidR="00E95448" w:rsidRDefault="00E95448" w:rsidP="00E95448">
      <w:pPr>
        <w:pStyle w:val="ListParagraph"/>
        <w:tabs>
          <w:tab w:val="left" w:pos="1462"/>
        </w:tabs>
        <w:spacing w:before="1"/>
        <w:ind w:left="2250" w:right="357" w:firstLine="0"/>
        <w:rPr>
          <w:lang w:val="en"/>
        </w:rPr>
      </w:pPr>
    </w:p>
    <w:p w14:paraId="3353FFDA" w14:textId="69D4636F" w:rsidR="00E95448" w:rsidRDefault="00E95448">
      <w:pPr>
        <w:spacing w:before="1"/>
        <w:ind w:left="1440" w:right="357"/>
        <w:rPr>
          <w:kern w:val="2"/>
          <w14:ligatures w14:val="standardContextual"/>
        </w:rPr>
      </w:pPr>
      <w:r>
        <w:rPr>
          <w:lang w:val="en"/>
        </w:rPr>
        <w:t>Johnson moved to adopt the capitalization policy. Potter seconded</w:t>
      </w:r>
      <w:r w:rsidR="00BB3481">
        <w:rPr>
          <w:lang w:val="en"/>
        </w:rPr>
        <w:t>. M</w:t>
      </w:r>
      <w:r>
        <w:rPr>
          <w:lang w:val="en"/>
        </w:rPr>
        <w:t>otion passed.</w:t>
      </w:r>
    </w:p>
    <w:p w14:paraId="087BB18B" w14:textId="77777777" w:rsidR="00E95448" w:rsidRPr="00E95448" w:rsidRDefault="00E95448" w:rsidP="00E95448">
      <w:pPr>
        <w:tabs>
          <w:tab w:val="left" w:pos="1462"/>
        </w:tabs>
        <w:spacing w:before="1"/>
        <w:ind w:left="1440" w:right="357"/>
        <w:rPr>
          <w:lang w:val="en"/>
        </w:rPr>
      </w:pPr>
    </w:p>
    <w:p w14:paraId="0ED9DF60" w14:textId="500B8E97" w:rsidR="00A84ECE" w:rsidRPr="00A84ECE" w:rsidRDefault="00B66883" w:rsidP="00436FAB">
      <w:pPr>
        <w:pStyle w:val="ListParagraph"/>
        <w:numPr>
          <w:ilvl w:val="0"/>
          <w:numId w:val="7"/>
        </w:numPr>
        <w:tabs>
          <w:tab w:val="left" w:pos="1462"/>
        </w:tabs>
        <w:spacing w:before="1"/>
        <w:ind w:right="357"/>
        <w:rPr>
          <w:b/>
          <w:bCs/>
          <w:lang w:val="en"/>
        </w:rPr>
      </w:pPr>
      <w:r>
        <w:rPr>
          <w:rFonts w:cstheme="minorHAnsi"/>
          <w:b/>
          <w:bCs/>
          <w:lang w:val="en"/>
        </w:rPr>
        <w:t>Discussion Item –</w:t>
      </w:r>
      <w:r>
        <w:rPr>
          <w:b/>
          <w:bCs/>
          <w:lang w:val="en"/>
        </w:rPr>
        <w:t xml:space="preserve"> </w:t>
      </w:r>
      <w:r>
        <w:rPr>
          <w:lang w:val="en"/>
        </w:rPr>
        <w:t>Discuss possible locations for Mountain America Credit Union signage inside the arena bowl.</w:t>
      </w:r>
      <w:r w:rsidR="004219F6">
        <w:rPr>
          <w:lang w:val="en"/>
        </w:rPr>
        <w:t xml:space="preserve"> Spear explained that Mountain America Credit Union </w:t>
      </w:r>
      <w:r w:rsidR="000619AE">
        <w:rPr>
          <w:lang w:val="en"/>
        </w:rPr>
        <w:t xml:space="preserve">wants more of a presence inside the bowl of the arena.  Spear displayed a rendering that shows signage could be placed on the bottom of each of the two video boards.  Spear also suggested signage in the vomitory that enters the arena on the north side of the bowl.  Finally, Spear suggested MACU brand the remaining seats by placing seats plaques on them. Carpenter suggested approaching MACU about paying for expanding the ribbon board around the arena with sections permanently displaying the MACU logo. Spear said he would approach MACU about this but cautioned it could be cost prohibitive.  Spear reviewed of the original </w:t>
      </w:r>
      <w:r w:rsidR="00A84ECE">
        <w:rPr>
          <w:lang w:val="en"/>
        </w:rPr>
        <w:t xml:space="preserve">cost of the existing </w:t>
      </w:r>
      <w:r w:rsidR="000619AE">
        <w:rPr>
          <w:lang w:val="en"/>
        </w:rPr>
        <w:t xml:space="preserve">ribbon board and indicated </w:t>
      </w:r>
      <w:r w:rsidR="00A84ECE">
        <w:rPr>
          <w:lang w:val="en"/>
        </w:rPr>
        <w:t xml:space="preserve">that installation cost $250K.  Extending the ribbon board the entire length of the arena would cost at least that.  White said the cost would be closer to $500K. </w:t>
      </w:r>
      <w:r w:rsidR="0098743A">
        <w:rPr>
          <w:lang w:val="en"/>
        </w:rPr>
        <w:t xml:space="preserve">Bjornlie said displaying any MACU signage on the ribbon board would be difficult during hockey games because hockey sells all that </w:t>
      </w:r>
      <w:r w:rsidR="00361C5B">
        <w:rPr>
          <w:lang w:val="en"/>
        </w:rPr>
        <w:t>advertising</w:t>
      </w:r>
      <w:r w:rsidR="0098743A">
        <w:rPr>
          <w:lang w:val="en"/>
        </w:rPr>
        <w:t>.</w:t>
      </w:r>
      <w:r w:rsidR="00A84ECE">
        <w:rPr>
          <w:lang w:val="en"/>
        </w:rPr>
        <w:t xml:space="preserve"> </w:t>
      </w:r>
    </w:p>
    <w:p w14:paraId="5EBFCE28" w14:textId="77777777" w:rsidR="00A84ECE" w:rsidRDefault="00A84ECE" w:rsidP="00A84ECE">
      <w:pPr>
        <w:pStyle w:val="ListParagraph"/>
        <w:tabs>
          <w:tab w:val="left" w:pos="1462"/>
        </w:tabs>
        <w:spacing w:before="1"/>
        <w:ind w:left="1462" w:right="357" w:firstLine="0"/>
        <w:rPr>
          <w:rFonts w:cstheme="minorHAnsi"/>
          <w:b/>
          <w:bCs/>
          <w:lang w:val="en"/>
        </w:rPr>
      </w:pPr>
    </w:p>
    <w:p w14:paraId="7306D281" w14:textId="77777777" w:rsidR="00A84ECE" w:rsidRDefault="00A84ECE" w:rsidP="00A84ECE">
      <w:pPr>
        <w:tabs>
          <w:tab w:val="left" w:pos="1462"/>
        </w:tabs>
        <w:spacing w:before="1"/>
        <w:ind w:left="1462" w:right="357"/>
        <w:rPr>
          <w:lang w:val="en"/>
        </w:rPr>
      </w:pPr>
      <w:r>
        <w:rPr>
          <w:lang w:val="en"/>
        </w:rPr>
        <w:t xml:space="preserve">Johnson commented that IFAD should attempt to accommodate MACU’s request of additional signage if possible. </w:t>
      </w:r>
    </w:p>
    <w:p w14:paraId="5CFD8C37" w14:textId="77777777" w:rsidR="00A10A6E" w:rsidRDefault="00A10A6E" w:rsidP="00A84ECE">
      <w:pPr>
        <w:tabs>
          <w:tab w:val="left" w:pos="1462"/>
        </w:tabs>
        <w:spacing w:before="1"/>
        <w:ind w:left="1462" w:right="357"/>
        <w:rPr>
          <w:lang w:val="en"/>
        </w:rPr>
      </w:pPr>
    </w:p>
    <w:p w14:paraId="3B1B123A" w14:textId="07C50969" w:rsidR="00A10A6E" w:rsidRDefault="00A10A6E" w:rsidP="00A84ECE">
      <w:pPr>
        <w:tabs>
          <w:tab w:val="left" w:pos="1462"/>
        </w:tabs>
        <w:spacing w:before="1"/>
        <w:ind w:left="1462" w:right="357"/>
        <w:rPr>
          <w:lang w:val="en"/>
        </w:rPr>
      </w:pPr>
      <w:r>
        <w:rPr>
          <w:lang w:val="en"/>
        </w:rPr>
        <w:t>Discussion took place about the confusion arising because of MACU’s sponsorship of an arena in Draper, Utah called the Mountain America Event Center and another arena in Sandy, Utah called the Mountain America Expo Center. White and Bjornlie stated people are getting confused about w</w:t>
      </w:r>
      <w:r w:rsidR="00621BCE">
        <w:rPr>
          <w:lang w:val="en"/>
        </w:rPr>
        <w:t xml:space="preserve">here </w:t>
      </w:r>
      <w:r>
        <w:rPr>
          <w:lang w:val="en"/>
        </w:rPr>
        <w:t>event center shows are being advertised</w:t>
      </w:r>
      <w:r w:rsidR="00621BCE">
        <w:rPr>
          <w:lang w:val="en"/>
        </w:rPr>
        <w:t xml:space="preserve">.  Johnson said this will </w:t>
      </w:r>
      <w:r w:rsidR="007B41DB">
        <w:rPr>
          <w:lang w:val="en"/>
        </w:rPr>
        <w:t>definitely</w:t>
      </w:r>
      <w:r w:rsidR="00621BCE">
        <w:rPr>
          <w:lang w:val="en"/>
        </w:rPr>
        <w:t xml:space="preserve"> impact Google searches</w:t>
      </w:r>
      <w:r>
        <w:rPr>
          <w:lang w:val="en"/>
        </w:rPr>
        <w:t xml:space="preserve">. </w:t>
      </w:r>
      <w:r w:rsidR="007B41DB">
        <w:rPr>
          <w:lang w:val="en"/>
        </w:rPr>
        <w:t xml:space="preserve">Whatever entity has a bigger web presence, their search results will come up first. </w:t>
      </w:r>
      <w:r w:rsidR="00B7191C">
        <w:rPr>
          <w:lang w:val="en"/>
        </w:rPr>
        <w:t xml:space="preserve">However, entities may pay to position search at the top of searches.  White said </w:t>
      </w:r>
      <w:r w:rsidR="00BB3481">
        <w:rPr>
          <w:lang w:val="en"/>
        </w:rPr>
        <w:t xml:space="preserve">he asked </w:t>
      </w:r>
      <w:r w:rsidR="00B7191C">
        <w:rPr>
          <w:lang w:val="en"/>
        </w:rPr>
        <w:t>Brynley Howell to put a proposal together on how the Mountain America Center can differentiate itself. Maybe i</w:t>
      </w:r>
      <w:r w:rsidR="003D670F">
        <w:rPr>
          <w:lang w:val="en"/>
        </w:rPr>
        <w:t>t</w:t>
      </w:r>
      <w:r w:rsidR="00B7191C">
        <w:rPr>
          <w:lang w:val="en"/>
        </w:rPr>
        <w:t xml:space="preserve"> </w:t>
      </w:r>
      <w:r w:rsidR="001A50B8">
        <w:rPr>
          <w:lang w:val="en"/>
        </w:rPr>
        <w:t xml:space="preserve">is </w:t>
      </w:r>
      <w:r w:rsidR="00B7191C">
        <w:rPr>
          <w:lang w:val="en"/>
        </w:rPr>
        <w:t xml:space="preserve">getting </w:t>
      </w:r>
      <w:r w:rsidR="001A50B8">
        <w:rPr>
          <w:lang w:val="en"/>
        </w:rPr>
        <w:t xml:space="preserve">MACU </w:t>
      </w:r>
      <w:r w:rsidR="00B7191C">
        <w:rPr>
          <w:lang w:val="en"/>
        </w:rPr>
        <w:t>approval to brand the center as the MAC.</w:t>
      </w:r>
      <w:r w:rsidR="003D670F">
        <w:rPr>
          <w:lang w:val="en"/>
        </w:rPr>
        <w:t xml:space="preserve">  White said we must </w:t>
      </w:r>
      <w:r w:rsidR="001A50B8">
        <w:rPr>
          <w:lang w:val="en"/>
        </w:rPr>
        <w:t xml:space="preserve">get in front of this, </w:t>
      </w:r>
      <w:r w:rsidR="003D670F">
        <w:rPr>
          <w:lang w:val="en"/>
        </w:rPr>
        <w:t xml:space="preserve">and once Howell completes her analysis, </w:t>
      </w:r>
      <w:r w:rsidR="00D50ECC">
        <w:rPr>
          <w:lang w:val="en"/>
        </w:rPr>
        <w:t xml:space="preserve">White and </w:t>
      </w:r>
      <w:r w:rsidR="003D670F">
        <w:rPr>
          <w:lang w:val="en"/>
        </w:rPr>
        <w:t xml:space="preserve">Spear will approach MACU on some guidance on how the MAC can differentiate itself. </w:t>
      </w:r>
    </w:p>
    <w:p w14:paraId="684977CE" w14:textId="77777777" w:rsidR="001A50B8" w:rsidRDefault="001A50B8" w:rsidP="00A84ECE">
      <w:pPr>
        <w:tabs>
          <w:tab w:val="left" w:pos="1462"/>
        </w:tabs>
        <w:spacing w:before="1"/>
        <w:ind w:left="1462" w:right="357"/>
        <w:rPr>
          <w:lang w:val="en"/>
        </w:rPr>
      </w:pPr>
    </w:p>
    <w:p w14:paraId="3ACCA3EE" w14:textId="2C47A257" w:rsidR="004C6D57" w:rsidRDefault="001A50B8" w:rsidP="00A84ECE">
      <w:pPr>
        <w:tabs>
          <w:tab w:val="left" w:pos="1462"/>
        </w:tabs>
        <w:spacing w:before="1"/>
        <w:ind w:left="1462" w:right="357"/>
        <w:rPr>
          <w:lang w:val="en"/>
        </w:rPr>
      </w:pPr>
      <w:r>
        <w:rPr>
          <w:lang w:val="en"/>
        </w:rPr>
        <w:t>Fuller asked if MACU’s request is because they contributed more funding to secure the naming for the entire arena.  Spear said that is the reason for the request</w:t>
      </w:r>
      <w:r w:rsidR="00D50ECC">
        <w:rPr>
          <w:lang w:val="en"/>
        </w:rPr>
        <w:t xml:space="preserve"> and stated </w:t>
      </w:r>
      <w:r>
        <w:rPr>
          <w:lang w:val="en"/>
        </w:rPr>
        <w:t>MACU invested $1.9M when it took over the naming of the inside of the arena.</w:t>
      </w:r>
    </w:p>
    <w:p w14:paraId="080ED048" w14:textId="77777777" w:rsidR="004C6D57" w:rsidRDefault="004C6D57" w:rsidP="00A84ECE">
      <w:pPr>
        <w:tabs>
          <w:tab w:val="left" w:pos="1462"/>
        </w:tabs>
        <w:spacing w:before="1"/>
        <w:ind w:left="1462" w:right="357"/>
        <w:rPr>
          <w:lang w:val="en"/>
        </w:rPr>
      </w:pPr>
    </w:p>
    <w:p w14:paraId="60353642" w14:textId="759E9E66" w:rsidR="001A50B8" w:rsidRDefault="004C6D57" w:rsidP="00A84ECE">
      <w:pPr>
        <w:tabs>
          <w:tab w:val="left" w:pos="1462"/>
        </w:tabs>
        <w:spacing w:before="1"/>
        <w:ind w:left="1462" w:right="357"/>
        <w:rPr>
          <w:lang w:val="en"/>
        </w:rPr>
      </w:pPr>
      <w:r>
        <w:rPr>
          <w:lang w:val="en"/>
        </w:rPr>
        <w:t>Spear said he would contact MACU and present several options; naming beneath video board, north entry into arena, seat plaques and full ribbon board completion.</w:t>
      </w:r>
      <w:r w:rsidR="001A50B8">
        <w:rPr>
          <w:lang w:val="en"/>
        </w:rPr>
        <w:t xml:space="preserve"> </w:t>
      </w:r>
    </w:p>
    <w:p w14:paraId="565B8A29" w14:textId="02CE302E" w:rsidR="00B66883" w:rsidRPr="00A84ECE" w:rsidRDefault="00A10A6E" w:rsidP="00A84ECE">
      <w:pPr>
        <w:tabs>
          <w:tab w:val="left" w:pos="1462"/>
        </w:tabs>
        <w:spacing w:before="1"/>
        <w:ind w:left="1462" w:right="357"/>
        <w:rPr>
          <w:b/>
          <w:bCs/>
          <w:lang w:val="en"/>
        </w:rPr>
      </w:pPr>
      <w:r>
        <w:rPr>
          <w:lang w:val="en"/>
        </w:rPr>
        <w:t xml:space="preserve"> </w:t>
      </w:r>
      <w:r w:rsidR="000619AE" w:rsidRPr="00A84ECE">
        <w:rPr>
          <w:lang w:val="en"/>
        </w:rPr>
        <w:t xml:space="preserve"> </w:t>
      </w:r>
    </w:p>
    <w:p w14:paraId="4DB62BEC" w14:textId="10B7980B" w:rsidR="00404D56" w:rsidRPr="00E5276A" w:rsidRDefault="00404D56" w:rsidP="00436FAB">
      <w:pPr>
        <w:pStyle w:val="ListParagraph"/>
        <w:numPr>
          <w:ilvl w:val="0"/>
          <w:numId w:val="7"/>
        </w:numPr>
        <w:tabs>
          <w:tab w:val="left" w:pos="1462"/>
        </w:tabs>
        <w:spacing w:before="1"/>
        <w:ind w:right="357"/>
        <w:rPr>
          <w:b/>
          <w:bCs/>
          <w:lang w:val="en"/>
        </w:rPr>
      </w:pPr>
      <w:r>
        <w:rPr>
          <w:rFonts w:cstheme="minorHAnsi"/>
          <w:b/>
          <w:bCs/>
          <w:lang w:val="en"/>
        </w:rPr>
        <w:t>Discussion Item –</w:t>
      </w:r>
      <w:r>
        <w:rPr>
          <w:b/>
          <w:bCs/>
          <w:lang w:val="en"/>
        </w:rPr>
        <w:t xml:space="preserve"> </w:t>
      </w:r>
      <w:r>
        <w:rPr>
          <w:lang w:val="en"/>
        </w:rPr>
        <w:t xml:space="preserve">Discuss IFAD Conference Room naming. </w:t>
      </w:r>
      <w:r w:rsidR="00045B4A">
        <w:rPr>
          <w:lang w:val="en"/>
        </w:rPr>
        <w:t xml:space="preserve">Carpenter </w:t>
      </w:r>
      <w:r w:rsidR="007D5CE3">
        <w:rPr>
          <w:lang w:val="en"/>
        </w:rPr>
        <w:t xml:space="preserve">suggested it may be appropriate for the IFAD Conference room be named after former board chair Terri Gazdik to honor her 13 years of service to the Idaho Falls Auditorium District. </w:t>
      </w:r>
      <w:r w:rsidR="004C6D57">
        <w:rPr>
          <w:lang w:val="en"/>
        </w:rPr>
        <w:t>After discussion and several suggestions for a location both inside and outside the conference room, Spear indicated he would contact a sign company for some ideas.</w:t>
      </w:r>
    </w:p>
    <w:p w14:paraId="315FB2EC" w14:textId="77777777" w:rsidR="00C51282" w:rsidRPr="00E5276A" w:rsidRDefault="00C51282" w:rsidP="00C51282">
      <w:pPr>
        <w:pStyle w:val="ListParagraph"/>
        <w:widowControl/>
        <w:autoSpaceDE/>
        <w:autoSpaceDN/>
        <w:ind w:left="1462" w:firstLine="0"/>
        <w:contextualSpacing/>
        <w:rPr>
          <w:rFonts w:cstheme="minorHAnsi"/>
          <w:b/>
          <w:bCs/>
          <w:lang w:val="en"/>
        </w:rPr>
      </w:pPr>
    </w:p>
    <w:p w14:paraId="4A1A9CBA" w14:textId="77777777" w:rsidR="00585738" w:rsidRPr="00E5276A" w:rsidRDefault="00585738" w:rsidP="00585738">
      <w:pPr>
        <w:tabs>
          <w:tab w:val="left" w:pos="1462"/>
        </w:tabs>
        <w:spacing w:before="1"/>
        <w:ind w:right="357"/>
        <w:rPr>
          <w:rFonts w:cstheme="minorHAnsi"/>
          <w:b/>
          <w:bCs/>
          <w:lang w:val="en"/>
        </w:rPr>
      </w:pPr>
      <w:r w:rsidRPr="00E5276A">
        <w:rPr>
          <w:rFonts w:cstheme="minorHAnsi"/>
          <w:b/>
          <w:bCs/>
          <w:lang w:val="en"/>
        </w:rPr>
        <w:t>Report and Updates</w:t>
      </w:r>
    </w:p>
    <w:p w14:paraId="79FB6B1A" w14:textId="496A892C" w:rsidR="00585738" w:rsidRPr="00E5276A" w:rsidRDefault="00585738" w:rsidP="00585738">
      <w:pPr>
        <w:pStyle w:val="ListParagraph"/>
        <w:widowControl/>
        <w:numPr>
          <w:ilvl w:val="0"/>
          <w:numId w:val="8"/>
        </w:numPr>
        <w:autoSpaceDE/>
        <w:autoSpaceDN/>
        <w:contextualSpacing/>
        <w:rPr>
          <w:rFonts w:cstheme="minorHAnsi"/>
          <w:b/>
          <w:bCs/>
        </w:rPr>
      </w:pPr>
      <w:r w:rsidRPr="00E5276A">
        <w:rPr>
          <w:rFonts w:cstheme="minorHAnsi"/>
          <w:b/>
          <w:bCs/>
          <w:lang w:val="en"/>
        </w:rPr>
        <w:t>Discussion Item –</w:t>
      </w:r>
      <w:r w:rsidRPr="00E5276A">
        <w:rPr>
          <w:rFonts w:cstheme="minorHAnsi"/>
          <w:b/>
          <w:bCs/>
        </w:rPr>
        <w:t xml:space="preserve"> </w:t>
      </w:r>
      <w:r w:rsidRPr="00E5276A">
        <w:rPr>
          <w:rFonts w:cstheme="minorHAnsi"/>
        </w:rPr>
        <w:t xml:space="preserve">Presentation from </w:t>
      </w:r>
      <w:r w:rsidR="003C6271" w:rsidRPr="00E5276A">
        <w:rPr>
          <w:rFonts w:cstheme="minorHAnsi"/>
        </w:rPr>
        <w:t>Aaron White</w:t>
      </w:r>
      <w:r w:rsidR="00004AA7" w:rsidRPr="00E5276A">
        <w:rPr>
          <w:rFonts w:cstheme="minorHAnsi"/>
        </w:rPr>
        <w:t xml:space="preserve"> </w:t>
      </w:r>
    </w:p>
    <w:p w14:paraId="51D128CF" w14:textId="77777777" w:rsidR="001075B7" w:rsidRPr="001075B7" w:rsidRDefault="00585738" w:rsidP="00585738">
      <w:pPr>
        <w:pStyle w:val="ListParagraph"/>
        <w:widowControl/>
        <w:numPr>
          <w:ilvl w:val="1"/>
          <w:numId w:val="8"/>
        </w:numPr>
        <w:autoSpaceDE/>
        <w:autoSpaceDN/>
        <w:contextualSpacing/>
        <w:rPr>
          <w:rFonts w:cstheme="minorHAnsi"/>
          <w:b/>
          <w:bCs/>
        </w:rPr>
      </w:pPr>
      <w:r w:rsidRPr="00E5276A">
        <w:rPr>
          <w:rFonts w:cstheme="minorHAnsi"/>
        </w:rPr>
        <w:t xml:space="preserve">Mountain America Center operations, </w:t>
      </w:r>
      <w:r w:rsidR="00CB098A">
        <w:rPr>
          <w:rFonts w:cstheme="minorHAnsi"/>
        </w:rPr>
        <w:t xml:space="preserve">May </w:t>
      </w:r>
      <w:r w:rsidR="00AD452A" w:rsidRPr="00E5276A">
        <w:rPr>
          <w:rFonts w:cstheme="minorHAnsi"/>
        </w:rPr>
        <w:t>f</w:t>
      </w:r>
      <w:r w:rsidRPr="00E5276A">
        <w:rPr>
          <w:rFonts w:cstheme="minorHAnsi"/>
        </w:rPr>
        <w:t>inancial statement</w:t>
      </w:r>
      <w:r w:rsidR="000D2AD3" w:rsidRPr="00E5276A">
        <w:rPr>
          <w:rFonts w:cstheme="minorHAnsi"/>
        </w:rPr>
        <w:t xml:space="preserve"> </w:t>
      </w:r>
      <w:r w:rsidR="00E72AC5" w:rsidRPr="00E5276A">
        <w:rPr>
          <w:rFonts w:cstheme="minorHAnsi"/>
        </w:rPr>
        <w:t>overview,</w:t>
      </w:r>
      <w:r w:rsidR="00004AA7" w:rsidRPr="00E5276A">
        <w:rPr>
          <w:rFonts w:cstheme="minorHAnsi"/>
        </w:rPr>
        <w:t xml:space="preserve"> and summary of operations</w:t>
      </w:r>
      <w:r w:rsidR="00AD452A" w:rsidRPr="00E5276A">
        <w:rPr>
          <w:rFonts w:cstheme="minorHAnsi"/>
        </w:rPr>
        <w:t>.</w:t>
      </w:r>
      <w:r w:rsidR="004C6D57">
        <w:rPr>
          <w:rFonts w:cstheme="minorHAnsi"/>
        </w:rPr>
        <w:t xml:space="preserve"> White presented both the income statement and balance sheet for </w:t>
      </w:r>
      <w:r w:rsidR="001075B7">
        <w:rPr>
          <w:rFonts w:cstheme="minorHAnsi"/>
        </w:rPr>
        <w:t xml:space="preserve">the month of </w:t>
      </w:r>
      <w:r w:rsidR="004C6D57">
        <w:rPr>
          <w:rFonts w:cstheme="minorHAnsi"/>
        </w:rPr>
        <w:t>May.</w:t>
      </w:r>
      <w:r w:rsidR="001075B7">
        <w:rPr>
          <w:rFonts w:cstheme="minorHAnsi"/>
        </w:rPr>
        <w:t xml:space="preserve"> Here are the highlights:</w:t>
      </w:r>
    </w:p>
    <w:p w14:paraId="2A630516" w14:textId="7B20F21A" w:rsidR="001075B7" w:rsidRPr="008B23F3" w:rsidRDefault="001075B7" w:rsidP="001075B7">
      <w:pPr>
        <w:pStyle w:val="ListParagraph"/>
        <w:widowControl/>
        <w:numPr>
          <w:ilvl w:val="2"/>
          <w:numId w:val="8"/>
        </w:numPr>
        <w:autoSpaceDE/>
        <w:autoSpaceDN/>
        <w:contextualSpacing/>
        <w:rPr>
          <w:rFonts w:cstheme="minorHAnsi"/>
          <w:b/>
          <w:bCs/>
        </w:rPr>
      </w:pPr>
      <w:r>
        <w:rPr>
          <w:rFonts w:cstheme="minorHAnsi"/>
        </w:rPr>
        <w:t>Net income for the month was $2,394.86, after the management fee</w:t>
      </w:r>
      <w:r w:rsidR="008B23F3">
        <w:rPr>
          <w:rFonts w:cstheme="minorHAnsi"/>
        </w:rPr>
        <w:t>. May was initially budgeted for a loss.</w:t>
      </w:r>
    </w:p>
    <w:p w14:paraId="3EA9382F" w14:textId="702B590D" w:rsidR="00254A98" w:rsidRPr="00254A98" w:rsidRDefault="008B23F3" w:rsidP="00254A98">
      <w:pPr>
        <w:pStyle w:val="ListParagraph"/>
        <w:widowControl/>
        <w:numPr>
          <w:ilvl w:val="2"/>
          <w:numId w:val="8"/>
        </w:numPr>
        <w:autoSpaceDE/>
        <w:autoSpaceDN/>
        <w:contextualSpacing/>
        <w:rPr>
          <w:rFonts w:cstheme="minorHAnsi"/>
          <w:b/>
          <w:bCs/>
        </w:rPr>
      </w:pPr>
      <w:r>
        <w:rPr>
          <w:rFonts w:cstheme="minorHAnsi"/>
        </w:rPr>
        <w:t>There were no ticketed events during the month of May</w:t>
      </w:r>
      <w:r w:rsidR="00254A98">
        <w:rPr>
          <w:rFonts w:cstheme="minorHAnsi"/>
        </w:rPr>
        <w:t xml:space="preserve"> because of graduations. However, private events were up.</w:t>
      </w:r>
    </w:p>
    <w:p w14:paraId="3D48B4FD" w14:textId="04A869D5" w:rsidR="00585738" w:rsidRPr="008B23F3" w:rsidRDefault="001075B7" w:rsidP="001075B7">
      <w:pPr>
        <w:pStyle w:val="ListParagraph"/>
        <w:widowControl/>
        <w:numPr>
          <w:ilvl w:val="2"/>
          <w:numId w:val="8"/>
        </w:numPr>
        <w:autoSpaceDE/>
        <w:autoSpaceDN/>
        <w:contextualSpacing/>
        <w:rPr>
          <w:rFonts w:cstheme="minorHAnsi"/>
          <w:b/>
          <w:bCs/>
        </w:rPr>
      </w:pPr>
      <w:r>
        <w:rPr>
          <w:rFonts w:cstheme="minorHAnsi"/>
        </w:rPr>
        <w:t>Year to date net come is $165,539.48. Comparing budgeted net income to actual, actual net income is $111K ahead of budget.</w:t>
      </w:r>
      <w:r w:rsidR="004C6D57">
        <w:rPr>
          <w:rFonts w:cstheme="minorHAnsi"/>
        </w:rPr>
        <w:t xml:space="preserve">  </w:t>
      </w:r>
    </w:p>
    <w:p w14:paraId="2E60E589" w14:textId="53CA7E0B" w:rsidR="008B23F3" w:rsidRPr="00254A98" w:rsidRDefault="00254A98" w:rsidP="001075B7">
      <w:pPr>
        <w:pStyle w:val="ListParagraph"/>
        <w:widowControl/>
        <w:numPr>
          <w:ilvl w:val="2"/>
          <w:numId w:val="8"/>
        </w:numPr>
        <w:autoSpaceDE/>
        <w:autoSpaceDN/>
        <w:contextualSpacing/>
        <w:rPr>
          <w:rFonts w:cstheme="minorHAnsi"/>
          <w:b/>
          <w:bCs/>
        </w:rPr>
      </w:pPr>
      <w:r>
        <w:rPr>
          <w:rFonts w:cstheme="minorHAnsi"/>
          <w:bCs/>
        </w:rPr>
        <w:t xml:space="preserve">Utilities </w:t>
      </w:r>
      <w:r w:rsidR="00D50ECC">
        <w:rPr>
          <w:rFonts w:cstheme="minorHAnsi"/>
          <w:bCs/>
        </w:rPr>
        <w:t xml:space="preserve">increased </w:t>
      </w:r>
      <w:r>
        <w:rPr>
          <w:rFonts w:cstheme="minorHAnsi"/>
          <w:bCs/>
        </w:rPr>
        <w:t>partly due to the ice being left up for the Dineen Cup and HVAC functionality.</w:t>
      </w:r>
    </w:p>
    <w:p w14:paraId="254177AE" w14:textId="43881B6C" w:rsidR="00254A98" w:rsidRPr="00254A98" w:rsidRDefault="00254A98" w:rsidP="001075B7">
      <w:pPr>
        <w:pStyle w:val="ListParagraph"/>
        <w:widowControl/>
        <w:numPr>
          <w:ilvl w:val="2"/>
          <w:numId w:val="8"/>
        </w:numPr>
        <w:autoSpaceDE/>
        <w:autoSpaceDN/>
        <w:contextualSpacing/>
        <w:rPr>
          <w:rFonts w:cstheme="minorHAnsi"/>
        </w:rPr>
      </w:pPr>
      <w:r w:rsidRPr="00254A98">
        <w:rPr>
          <w:rFonts w:cstheme="minorHAnsi"/>
        </w:rPr>
        <w:t>Full-time labor is down</w:t>
      </w:r>
    </w:p>
    <w:p w14:paraId="53DC70BE" w14:textId="77777777" w:rsidR="00254A98" w:rsidRDefault="00254A98" w:rsidP="001075B7">
      <w:pPr>
        <w:pStyle w:val="ListParagraph"/>
        <w:widowControl/>
        <w:numPr>
          <w:ilvl w:val="2"/>
          <w:numId w:val="8"/>
        </w:numPr>
        <w:autoSpaceDE/>
        <w:autoSpaceDN/>
        <w:contextualSpacing/>
        <w:rPr>
          <w:rFonts w:cstheme="minorHAnsi"/>
          <w:b/>
          <w:bCs/>
        </w:rPr>
      </w:pPr>
      <w:r w:rsidRPr="00254A98">
        <w:rPr>
          <w:rFonts w:cstheme="minorHAnsi"/>
        </w:rPr>
        <w:t>Part-time labor is down</w:t>
      </w:r>
      <w:r>
        <w:rPr>
          <w:rFonts w:cstheme="minorHAnsi"/>
          <w:b/>
          <w:bCs/>
        </w:rPr>
        <w:t xml:space="preserve">. </w:t>
      </w:r>
    </w:p>
    <w:p w14:paraId="63B518BD" w14:textId="77777777" w:rsidR="00D50ECC" w:rsidRDefault="00D50ECC" w:rsidP="00254A98">
      <w:pPr>
        <w:widowControl/>
        <w:autoSpaceDE/>
        <w:autoSpaceDN/>
        <w:ind w:left="720"/>
        <w:contextualSpacing/>
        <w:rPr>
          <w:rFonts w:cstheme="minorHAnsi"/>
        </w:rPr>
      </w:pPr>
    </w:p>
    <w:p w14:paraId="59BAB542" w14:textId="0FA34115" w:rsidR="00254A98" w:rsidRDefault="00254A98" w:rsidP="00254A98">
      <w:pPr>
        <w:widowControl/>
        <w:autoSpaceDE/>
        <w:autoSpaceDN/>
        <w:ind w:left="720"/>
        <w:contextualSpacing/>
        <w:rPr>
          <w:rFonts w:cstheme="minorHAnsi"/>
        </w:rPr>
      </w:pPr>
      <w:r w:rsidRPr="00254A98">
        <w:rPr>
          <w:rFonts w:cstheme="minorHAnsi"/>
        </w:rPr>
        <w:t xml:space="preserve">White said he is really focusing on part-time labor and noted that for AJR, expenses were reduced by 40% yet the </w:t>
      </w:r>
      <w:r w:rsidR="00D50ECC">
        <w:rPr>
          <w:rFonts w:cstheme="minorHAnsi"/>
        </w:rPr>
        <w:t xml:space="preserve">MAC team provided an </w:t>
      </w:r>
      <w:r w:rsidRPr="00254A98">
        <w:rPr>
          <w:rFonts w:cstheme="minorHAnsi"/>
        </w:rPr>
        <w:t>exceptional experience for the tour. AEG was very complimentary of the execution of the event.  White said the MAC team is embracing the hospitality, customer first culture.</w:t>
      </w:r>
      <w:r>
        <w:rPr>
          <w:rFonts w:cstheme="minorHAnsi"/>
        </w:rPr>
        <w:t xml:space="preserve"> White indicated he is building a relationship with WME one of the largest entertainment </w:t>
      </w:r>
      <w:r w:rsidR="00906C1E">
        <w:rPr>
          <w:rFonts w:cstheme="minorHAnsi"/>
        </w:rPr>
        <w:t xml:space="preserve">agencies </w:t>
      </w:r>
      <w:r>
        <w:rPr>
          <w:rFonts w:cstheme="minorHAnsi"/>
        </w:rPr>
        <w:t xml:space="preserve">in the world. </w:t>
      </w:r>
      <w:r w:rsidR="00906C1E">
        <w:rPr>
          <w:rFonts w:cstheme="minorHAnsi"/>
        </w:rPr>
        <w:t>White is also working with other agencies.</w:t>
      </w:r>
    </w:p>
    <w:p w14:paraId="2A91F2DE" w14:textId="77777777" w:rsidR="00906C1E" w:rsidRDefault="00906C1E" w:rsidP="00254A98">
      <w:pPr>
        <w:widowControl/>
        <w:autoSpaceDE/>
        <w:autoSpaceDN/>
        <w:ind w:left="720"/>
        <w:contextualSpacing/>
        <w:rPr>
          <w:rFonts w:cstheme="minorHAnsi"/>
        </w:rPr>
      </w:pPr>
    </w:p>
    <w:p w14:paraId="7F30F332" w14:textId="48FBE367" w:rsidR="00520D0D" w:rsidRDefault="00906C1E" w:rsidP="00906C1E">
      <w:pPr>
        <w:widowControl/>
        <w:autoSpaceDE/>
        <w:autoSpaceDN/>
        <w:ind w:left="720"/>
        <w:contextualSpacing/>
        <w:rPr>
          <w:rFonts w:cstheme="minorHAnsi"/>
        </w:rPr>
      </w:pPr>
      <w:r>
        <w:rPr>
          <w:rFonts w:cstheme="minorHAnsi"/>
        </w:rPr>
        <w:t xml:space="preserve">Carpenter commented that the population of Idaho Falls is willing to pay more per ticket than most markets.  White explained that he is making progress on that front and mentioned he is offering </w:t>
      </w:r>
      <w:r w:rsidR="00520D0D">
        <w:rPr>
          <w:rFonts w:cstheme="minorHAnsi"/>
        </w:rPr>
        <w:t xml:space="preserve">to buy concerts from </w:t>
      </w:r>
      <w:r>
        <w:rPr>
          <w:rFonts w:cstheme="minorHAnsi"/>
        </w:rPr>
        <w:t xml:space="preserve">tours and promoters to bring high caliber </w:t>
      </w:r>
      <w:r w:rsidR="00D50ECC">
        <w:rPr>
          <w:rFonts w:cstheme="minorHAnsi"/>
        </w:rPr>
        <w:t xml:space="preserve"> </w:t>
      </w:r>
      <w:r>
        <w:rPr>
          <w:rFonts w:cstheme="minorHAnsi"/>
        </w:rPr>
        <w:t xml:space="preserve">tours to the MAC.  </w:t>
      </w:r>
      <w:r w:rsidR="00520D0D">
        <w:rPr>
          <w:rFonts w:cstheme="minorHAnsi"/>
        </w:rPr>
        <w:t xml:space="preserve">White said he has thoroughly reviewed all the contracts since the building has been open and is confident the MAC can pay for high caliber shows. </w:t>
      </w:r>
      <w:r>
        <w:rPr>
          <w:rFonts w:cstheme="minorHAnsi"/>
        </w:rPr>
        <w:t xml:space="preserve">White said Live Nation has shown more interest recently than in the past three years combined. White also explained that most tours are scheduled in April but the hockey schedule does not come out until June.  This has impacted our ability to schedule concerts later in the year.  </w:t>
      </w:r>
      <w:r w:rsidR="00520D0D">
        <w:rPr>
          <w:rFonts w:cstheme="minorHAnsi"/>
        </w:rPr>
        <w:t xml:space="preserve">However, White is working with promoters and agencies to attract and bring “one-off” events to the MAC. </w:t>
      </w:r>
      <w:r>
        <w:rPr>
          <w:rFonts w:cstheme="minorHAnsi"/>
        </w:rPr>
        <w:t>Bjornlie said 2027 will be an excellent year because of the recent actions taken by White and the team.</w:t>
      </w:r>
      <w:r w:rsidR="00520D0D">
        <w:rPr>
          <w:rFonts w:cstheme="minorHAnsi"/>
        </w:rPr>
        <w:t xml:space="preserve"> </w:t>
      </w:r>
    </w:p>
    <w:p w14:paraId="4B164D4F" w14:textId="77777777" w:rsidR="00520D0D" w:rsidRDefault="00520D0D" w:rsidP="00906C1E">
      <w:pPr>
        <w:widowControl/>
        <w:autoSpaceDE/>
        <w:autoSpaceDN/>
        <w:ind w:left="720"/>
        <w:contextualSpacing/>
        <w:rPr>
          <w:rFonts w:cstheme="minorHAnsi"/>
        </w:rPr>
      </w:pPr>
    </w:p>
    <w:p w14:paraId="1CCFBB1C" w14:textId="06EA0C3C" w:rsidR="00253812" w:rsidRDefault="00254A98" w:rsidP="00906C1E">
      <w:pPr>
        <w:widowControl/>
        <w:autoSpaceDE/>
        <w:autoSpaceDN/>
        <w:ind w:left="720"/>
        <w:contextualSpacing/>
        <w:rPr>
          <w:rFonts w:cstheme="minorHAnsi"/>
        </w:rPr>
      </w:pPr>
      <w:r>
        <w:rPr>
          <w:rFonts w:cstheme="minorHAnsi"/>
        </w:rPr>
        <w:t xml:space="preserve">White </w:t>
      </w:r>
      <w:r w:rsidR="00520D0D">
        <w:rPr>
          <w:rFonts w:cstheme="minorHAnsi"/>
        </w:rPr>
        <w:t xml:space="preserve">further explained that per capita, eastern Idaho has more millionaires than anywhere in the United States. White is having Brynley Howell develop a sizzle reel that highlights the MAC. This will separate the MAC from other similar sized venues and the </w:t>
      </w:r>
      <w:r w:rsidR="00970AAE">
        <w:rPr>
          <w:rFonts w:cstheme="minorHAnsi"/>
        </w:rPr>
        <w:lastRenderedPageBreak/>
        <w:t xml:space="preserve">MAC </w:t>
      </w:r>
      <w:r w:rsidR="00520D0D">
        <w:rPr>
          <w:rFonts w:cstheme="minorHAnsi"/>
        </w:rPr>
        <w:t>will be marketed as an A market venue.  Bjornlie brought up the point that the MAC was ranked 175</w:t>
      </w:r>
      <w:r w:rsidR="00520D0D" w:rsidRPr="00520D0D">
        <w:rPr>
          <w:rFonts w:cstheme="minorHAnsi"/>
          <w:vertAlign w:val="superscript"/>
        </w:rPr>
        <w:t>th</w:t>
      </w:r>
      <w:r w:rsidR="00520D0D">
        <w:rPr>
          <w:rFonts w:cstheme="minorHAnsi"/>
        </w:rPr>
        <w:t xml:space="preserve"> in the world last year in ticket revenue despite </w:t>
      </w:r>
      <w:r w:rsidR="00253812">
        <w:rPr>
          <w:rFonts w:cstheme="minorHAnsi"/>
        </w:rPr>
        <w:t xml:space="preserve">not being ranked in the top 200 in ticket sales. White used the example of people traveling to Salt Lake to see a show and pay for lodging, fuel and tickets and that cost would greatly exceed the cost of a ticket </w:t>
      </w:r>
      <w:r w:rsidR="00D50ECC">
        <w:rPr>
          <w:rFonts w:cstheme="minorHAnsi"/>
        </w:rPr>
        <w:t xml:space="preserve">to a high caliber event </w:t>
      </w:r>
      <w:r w:rsidR="00253812">
        <w:rPr>
          <w:rFonts w:cstheme="minorHAnsi"/>
        </w:rPr>
        <w:t xml:space="preserve">at the MAC. </w:t>
      </w:r>
    </w:p>
    <w:p w14:paraId="74FC6420" w14:textId="77777777" w:rsidR="00253812" w:rsidRDefault="00253812" w:rsidP="00906C1E">
      <w:pPr>
        <w:widowControl/>
        <w:autoSpaceDE/>
        <w:autoSpaceDN/>
        <w:ind w:left="720"/>
        <w:contextualSpacing/>
        <w:rPr>
          <w:rFonts w:cstheme="minorHAnsi"/>
        </w:rPr>
      </w:pPr>
    </w:p>
    <w:p w14:paraId="3725DA5D" w14:textId="2D5CF30D" w:rsidR="00F178D5" w:rsidRDefault="00F178D5" w:rsidP="00906C1E">
      <w:pPr>
        <w:widowControl/>
        <w:autoSpaceDE/>
        <w:autoSpaceDN/>
        <w:ind w:left="720"/>
        <w:contextualSpacing/>
        <w:rPr>
          <w:rFonts w:cstheme="minorHAnsi"/>
        </w:rPr>
      </w:pPr>
      <w:r>
        <w:rPr>
          <w:rFonts w:cstheme="minorHAnsi"/>
        </w:rPr>
        <w:t xml:space="preserve">White continues to </w:t>
      </w:r>
      <w:r w:rsidR="00D50ECC">
        <w:rPr>
          <w:rFonts w:cstheme="minorHAnsi"/>
        </w:rPr>
        <w:t xml:space="preserve">focus </w:t>
      </w:r>
      <w:r>
        <w:rPr>
          <w:rFonts w:cstheme="minorHAnsi"/>
        </w:rPr>
        <w:t xml:space="preserve">on finding more events for August. </w:t>
      </w:r>
    </w:p>
    <w:p w14:paraId="57F5332E" w14:textId="77777777" w:rsidR="00F178D5" w:rsidRDefault="00F178D5" w:rsidP="00906C1E">
      <w:pPr>
        <w:widowControl/>
        <w:autoSpaceDE/>
        <w:autoSpaceDN/>
        <w:ind w:left="720"/>
        <w:contextualSpacing/>
        <w:rPr>
          <w:rFonts w:cstheme="minorHAnsi"/>
        </w:rPr>
      </w:pPr>
    </w:p>
    <w:p w14:paraId="03B39821" w14:textId="2A38237D" w:rsidR="00F178D5" w:rsidRDefault="00F178D5" w:rsidP="00906C1E">
      <w:pPr>
        <w:widowControl/>
        <w:autoSpaceDE/>
        <w:autoSpaceDN/>
        <w:ind w:left="720"/>
        <w:contextualSpacing/>
        <w:rPr>
          <w:rFonts w:cstheme="minorHAnsi"/>
        </w:rPr>
      </w:pPr>
      <w:r>
        <w:rPr>
          <w:rFonts w:cstheme="minorHAnsi"/>
        </w:rPr>
        <w:t>White briefly covered the balance sheet and stated they are in a solid position.  Bjornlie pointed out that retained earnings i</w:t>
      </w:r>
      <w:r w:rsidR="00D50ECC">
        <w:rPr>
          <w:rFonts w:cstheme="minorHAnsi"/>
        </w:rPr>
        <w:t>s</w:t>
      </w:r>
      <w:r>
        <w:rPr>
          <w:rFonts w:cstheme="minorHAnsi"/>
        </w:rPr>
        <w:t xml:space="preserve"> now showing above net income per the auditor’s recommendation. Bjornlie also pointed out that there is an accounts payable to IFAD for the repairs to the water tanks and that will be netted against retained earnings.</w:t>
      </w:r>
    </w:p>
    <w:p w14:paraId="39402277" w14:textId="77777777" w:rsidR="00F178D5" w:rsidRDefault="00F178D5" w:rsidP="00906C1E">
      <w:pPr>
        <w:widowControl/>
        <w:autoSpaceDE/>
        <w:autoSpaceDN/>
        <w:ind w:left="720"/>
        <w:contextualSpacing/>
        <w:rPr>
          <w:rFonts w:cstheme="minorHAnsi"/>
        </w:rPr>
      </w:pPr>
    </w:p>
    <w:p w14:paraId="74906910" w14:textId="1B35C2C3" w:rsidR="00361C5B" w:rsidRPr="00361C5B" w:rsidRDefault="0093262A" w:rsidP="00585738">
      <w:pPr>
        <w:pStyle w:val="ListParagraph"/>
        <w:widowControl/>
        <w:numPr>
          <w:ilvl w:val="1"/>
          <w:numId w:val="8"/>
        </w:numPr>
        <w:autoSpaceDE/>
        <w:autoSpaceDN/>
        <w:contextualSpacing/>
        <w:rPr>
          <w:rFonts w:cstheme="minorHAnsi"/>
          <w:b/>
          <w:bCs/>
        </w:rPr>
      </w:pPr>
      <w:r>
        <w:rPr>
          <w:rFonts w:cstheme="minorHAnsi"/>
        </w:rPr>
        <w:t>Spud Kings Update</w:t>
      </w:r>
      <w:r w:rsidR="00F178D5">
        <w:rPr>
          <w:rFonts w:cstheme="minorHAnsi"/>
        </w:rPr>
        <w:t xml:space="preserve"> – White said that everyone is aware of the NCDC lawsuit and that DG Elmore is </w:t>
      </w:r>
      <w:r w:rsidR="00D50ECC">
        <w:rPr>
          <w:rFonts w:cstheme="minorHAnsi"/>
        </w:rPr>
        <w:t xml:space="preserve">well </w:t>
      </w:r>
      <w:r w:rsidR="00F178D5">
        <w:rPr>
          <w:rFonts w:cstheme="minorHAnsi"/>
        </w:rPr>
        <w:t xml:space="preserve">prepared to handle this issue. </w:t>
      </w:r>
      <w:r w:rsidR="00361C5B">
        <w:rPr>
          <w:rFonts w:cstheme="minorHAnsi"/>
        </w:rPr>
        <w:t xml:space="preserve">White said Elmore will be in Idaho Falls on July 9, 2026.  White said there are 4 additional home games for the 2026-27. </w:t>
      </w:r>
      <w:r w:rsidR="00D50ECC">
        <w:rPr>
          <w:rFonts w:cstheme="minorHAnsi"/>
        </w:rPr>
        <w:t>Per game ticket prices will remain at $25, but season ticket costs will increase due to the increase in home games.</w:t>
      </w:r>
    </w:p>
    <w:p w14:paraId="71851569" w14:textId="6507BAA6" w:rsidR="0093262A" w:rsidRPr="00E5276A" w:rsidRDefault="0093262A" w:rsidP="00361C5B">
      <w:pPr>
        <w:pStyle w:val="ListParagraph"/>
        <w:widowControl/>
        <w:autoSpaceDE/>
        <w:autoSpaceDN/>
        <w:ind w:left="1440" w:firstLine="0"/>
        <w:contextualSpacing/>
        <w:rPr>
          <w:rFonts w:cstheme="minorHAnsi"/>
          <w:b/>
          <w:bCs/>
        </w:rPr>
      </w:pPr>
      <w:r>
        <w:rPr>
          <w:rFonts w:cstheme="minorHAnsi"/>
        </w:rPr>
        <w:t xml:space="preserve"> </w:t>
      </w:r>
    </w:p>
    <w:p w14:paraId="1B88CDCE" w14:textId="77777777" w:rsidR="00585738" w:rsidRPr="00E5276A" w:rsidRDefault="00585738" w:rsidP="00585738">
      <w:pPr>
        <w:pStyle w:val="ListParagraph"/>
        <w:widowControl/>
        <w:numPr>
          <w:ilvl w:val="0"/>
          <w:numId w:val="8"/>
        </w:numPr>
        <w:autoSpaceDE/>
        <w:autoSpaceDN/>
        <w:contextualSpacing/>
        <w:rPr>
          <w:rFonts w:cstheme="minorHAnsi"/>
          <w:b/>
          <w:bCs/>
        </w:rPr>
      </w:pPr>
      <w:r w:rsidRPr="00E5276A">
        <w:rPr>
          <w:rFonts w:cstheme="minorHAnsi"/>
          <w:b/>
          <w:bCs/>
          <w:lang w:val="en"/>
        </w:rPr>
        <w:t>Discussion Item</w:t>
      </w:r>
      <w:r w:rsidRPr="00E5276A">
        <w:rPr>
          <w:rFonts w:cstheme="minorHAnsi"/>
          <w:lang w:val="en"/>
        </w:rPr>
        <w:t xml:space="preserve"> - Executive Director Report </w:t>
      </w:r>
    </w:p>
    <w:p w14:paraId="04E47083" w14:textId="4621EE35" w:rsidR="00585738" w:rsidRPr="00E5276A" w:rsidRDefault="00585738" w:rsidP="00585738">
      <w:pPr>
        <w:pStyle w:val="ListParagraph"/>
        <w:widowControl/>
        <w:numPr>
          <w:ilvl w:val="1"/>
          <w:numId w:val="8"/>
        </w:numPr>
        <w:autoSpaceDE/>
        <w:autoSpaceDN/>
        <w:contextualSpacing/>
        <w:rPr>
          <w:rFonts w:cstheme="minorHAnsi"/>
          <w:lang w:val="en"/>
        </w:rPr>
      </w:pPr>
      <w:r w:rsidRPr="00E5276A">
        <w:rPr>
          <w:rFonts w:cstheme="minorHAnsi"/>
          <w:lang w:val="en"/>
        </w:rPr>
        <w:t xml:space="preserve">Building </w:t>
      </w:r>
      <w:r w:rsidR="002140B0" w:rsidRPr="00E5276A">
        <w:rPr>
          <w:rFonts w:cstheme="minorHAnsi"/>
          <w:lang w:val="en"/>
        </w:rPr>
        <w:t>Update</w:t>
      </w:r>
      <w:r w:rsidR="009B415B">
        <w:rPr>
          <w:rFonts w:cstheme="minorHAnsi"/>
          <w:lang w:val="en"/>
        </w:rPr>
        <w:t xml:space="preserve"> – Spear said HVAC progress is being made and all the work on the parking lot lights is complete. </w:t>
      </w:r>
      <w:r w:rsidR="00D46356">
        <w:rPr>
          <w:rFonts w:cstheme="minorHAnsi"/>
          <w:lang w:val="en"/>
        </w:rPr>
        <w:t xml:space="preserve">White said he is working on capital replacement plan and he would have that available for the next budget year.  White is currently gathering data from subcontractors to formulate a plan.  Spear then can </w:t>
      </w:r>
      <w:r w:rsidR="00D50ECC">
        <w:rPr>
          <w:rFonts w:cstheme="minorHAnsi"/>
          <w:lang w:val="en"/>
        </w:rPr>
        <w:t>incorporate</w:t>
      </w:r>
      <w:r w:rsidR="00D46356">
        <w:rPr>
          <w:rFonts w:cstheme="minorHAnsi"/>
          <w:lang w:val="en"/>
        </w:rPr>
        <w:t xml:space="preserve"> into his cash flow projections. </w:t>
      </w:r>
    </w:p>
    <w:p w14:paraId="4ABCF9FA" w14:textId="1372684F" w:rsidR="00585738" w:rsidRPr="00E5276A" w:rsidRDefault="00585738" w:rsidP="00585738">
      <w:pPr>
        <w:pStyle w:val="ListParagraph"/>
        <w:widowControl/>
        <w:numPr>
          <w:ilvl w:val="1"/>
          <w:numId w:val="8"/>
        </w:numPr>
        <w:autoSpaceDE/>
        <w:autoSpaceDN/>
        <w:contextualSpacing/>
        <w:rPr>
          <w:rFonts w:cstheme="minorHAnsi"/>
          <w:lang w:val="en"/>
        </w:rPr>
      </w:pPr>
      <w:r w:rsidRPr="00E5276A">
        <w:rPr>
          <w:rFonts w:cstheme="minorHAnsi"/>
          <w:lang w:val="en"/>
        </w:rPr>
        <w:t>Cash Flow Update</w:t>
      </w:r>
      <w:r w:rsidR="00654044">
        <w:rPr>
          <w:rFonts w:cstheme="minorHAnsi"/>
          <w:lang w:val="en"/>
        </w:rPr>
        <w:t xml:space="preserve"> - </w:t>
      </w:r>
      <w:r w:rsidR="00654044" w:rsidRPr="00654044">
        <w:rPr>
          <w:rFonts w:cstheme="minorHAnsi"/>
          <w:lang w:val="en"/>
        </w:rPr>
        <w:t>Spear presented a cash flow projection spreadsheet through 2032 and noted that the strong Ma</w:t>
      </w:r>
      <w:r w:rsidR="00654044">
        <w:rPr>
          <w:rFonts w:cstheme="minorHAnsi"/>
          <w:lang w:val="en"/>
        </w:rPr>
        <w:t>y</w:t>
      </w:r>
      <w:r w:rsidR="00654044" w:rsidRPr="00654044">
        <w:rPr>
          <w:rFonts w:cstheme="minorHAnsi"/>
          <w:lang w:val="en"/>
        </w:rPr>
        <w:t xml:space="preserve"> revenues bolstered the projections and now every year except </w:t>
      </w:r>
      <w:r w:rsidR="00654044">
        <w:rPr>
          <w:rFonts w:cstheme="minorHAnsi"/>
          <w:lang w:val="en"/>
        </w:rPr>
        <w:t xml:space="preserve">2027 </w:t>
      </w:r>
      <w:r w:rsidR="00D471EF">
        <w:rPr>
          <w:rFonts w:cstheme="minorHAnsi"/>
          <w:lang w:val="en"/>
        </w:rPr>
        <w:t>(</w:t>
      </w:r>
      <w:r w:rsidR="00D50ECC">
        <w:rPr>
          <w:rFonts w:cstheme="minorHAnsi"/>
          <w:lang w:val="en"/>
        </w:rPr>
        <w:t>-</w:t>
      </w:r>
      <w:r w:rsidR="00D471EF">
        <w:rPr>
          <w:rFonts w:cstheme="minorHAnsi"/>
          <w:lang w:val="en"/>
        </w:rPr>
        <w:t xml:space="preserve">3K) </w:t>
      </w:r>
      <w:r w:rsidR="00654044">
        <w:rPr>
          <w:rFonts w:cstheme="minorHAnsi"/>
          <w:lang w:val="en"/>
        </w:rPr>
        <w:t xml:space="preserve">and </w:t>
      </w:r>
      <w:r w:rsidR="00654044" w:rsidRPr="00654044">
        <w:rPr>
          <w:rFonts w:cstheme="minorHAnsi"/>
          <w:lang w:val="en"/>
        </w:rPr>
        <w:t xml:space="preserve">2031 </w:t>
      </w:r>
      <w:r w:rsidR="00654044">
        <w:rPr>
          <w:rFonts w:cstheme="minorHAnsi"/>
          <w:lang w:val="en"/>
        </w:rPr>
        <w:t xml:space="preserve">project </w:t>
      </w:r>
      <w:r w:rsidR="00654044" w:rsidRPr="00654044">
        <w:rPr>
          <w:rFonts w:cstheme="minorHAnsi"/>
          <w:lang w:val="en"/>
        </w:rPr>
        <w:t>a profit.  In 2031,donation revenue drops from $325K to $200K and that creates a slight deficit</w:t>
      </w:r>
      <w:r w:rsidR="00D50ECC">
        <w:rPr>
          <w:rFonts w:cstheme="minorHAnsi"/>
          <w:lang w:val="en"/>
        </w:rPr>
        <w:t xml:space="preserve"> </w:t>
      </w:r>
      <w:r w:rsidR="00D471EF">
        <w:rPr>
          <w:rFonts w:cstheme="minorHAnsi"/>
          <w:lang w:val="en"/>
        </w:rPr>
        <w:t>(</w:t>
      </w:r>
      <w:r w:rsidR="00D50ECC">
        <w:rPr>
          <w:rFonts w:cstheme="minorHAnsi"/>
          <w:lang w:val="en"/>
        </w:rPr>
        <w:t>-</w:t>
      </w:r>
      <w:r w:rsidR="00D471EF">
        <w:rPr>
          <w:rFonts w:cstheme="minorHAnsi"/>
          <w:lang w:val="en"/>
        </w:rPr>
        <w:t>$79K)</w:t>
      </w:r>
      <w:r w:rsidR="00654044" w:rsidRPr="00654044">
        <w:rPr>
          <w:rFonts w:cstheme="minorHAnsi"/>
          <w:lang w:val="en"/>
        </w:rPr>
        <w:t xml:space="preserve"> for 2031.  Donation income declines are not a problem in 2032 because all FF&amp;E payments ($587K annually) </w:t>
      </w:r>
      <w:r w:rsidR="00D50ECC">
        <w:rPr>
          <w:rFonts w:cstheme="minorHAnsi"/>
          <w:lang w:val="en"/>
        </w:rPr>
        <w:t xml:space="preserve">will be </w:t>
      </w:r>
      <w:r w:rsidR="00654044" w:rsidRPr="00654044">
        <w:rPr>
          <w:rFonts w:cstheme="minorHAnsi"/>
          <w:lang w:val="en"/>
        </w:rPr>
        <w:t>complete</w:t>
      </w:r>
      <w:r w:rsidR="00D50ECC">
        <w:rPr>
          <w:rFonts w:cstheme="minorHAnsi"/>
          <w:lang w:val="en"/>
        </w:rPr>
        <w:t>d.</w:t>
      </w:r>
    </w:p>
    <w:p w14:paraId="4ECEC1FD" w14:textId="3FE5FB35" w:rsidR="00585738" w:rsidRPr="00E5276A" w:rsidRDefault="00585738" w:rsidP="00585738">
      <w:pPr>
        <w:pStyle w:val="ListParagraph"/>
        <w:widowControl/>
        <w:numPr>
          <w:ilvl w:val="1"/>
          <w:numId w:val="8"/>
        </w:numPr>
        <w:autoSpaceDE/>
        <w:autoSpaceDN/>
        <w:contextualSpacing/>
        <w:rPr>
          <w:rFonts w:cstheme="minorHAnsi"/>
          <w:lang w:val="en"/>
        </w:rPr>
      </w:pPr>
      <w:r w:rsidRPr="00E5276A">
        <w:rPr>
          <w:rFonts w:cstheme="minorHAnsi"/>
          <w:lang w:val="en"/>
        </w:rPr>
        <w:t xml:space="preserve">State Tax Commission Reports </w:t>
      </w:r>
      <w:r w:rsidR="00D471EF">
        <w:rPr>
          <w:rFonts w:cstheme="minorHAnsi"/>
          <w:lang w:val="en"/>
        </w:rPr>
        <w:t xml:space="preserve">– </w:t>
      </w:r>
      <w:r w:rsidR="00D471EF" w:rsidRPr="00D471EF">
        <w:rPr>
          <w:rFonts w:cstheme="minorHAnsi"/>
          <w:lang w:val="en"/>
        </w:rPr>
        <w:t>Spear presented a year to date tax revenue spreadsheet showing revenues through Ma</w:t>
      </w:r>
      <w:r w:rsidR="00D471EF">
        <w:rPr>
          <w:rFonts w:cstheme="minorHAnsi"/>
          <w:lang w:val="en"/>
        </w:rPr>
        <w:t>y</w:t>
      </w:r>
      <w:r w:rsidR="00D471EF" w:rsidRPr="00D471EF">
        <w:rPr>
          <w:rFonts w:cstheme="minorHAnsi"/>
          <w:lang w:val="en"/>
        </w:rPr>
        <w:t xml:space="preserve"> of $</w:t>
      </w:r>
      <w:r w:rsidR="00D471EF">
        <w:rPr>
          <w:rFonts w:cstheme="minorHAnsi"/>
          <w:lang w:val="en"/>
        </w:rPr>
        <w:t>962,252</w:t>
      </w:r>
      <w:r w:rsidR="00D471EF" w:rsidRPr="00D471EF">
        <w:rPr>
          <w:rFonts w:cstheme="minorHAnsi"/>
          <w:lang w:val="en"/>
        </w:rPr>
        <w:t>. Spear also showed a detailed comparison of Ma</w:t>
      </w:r>
      <w:r w:rsidR="00D471EF">
        <w:rPr>
          <w:rFonts w:cstheme="minorHAnsi"/>
          <w:lang w:val="en"/>
        </w:rPr>
        <w:t xml:space="preserve">y </w:t>
      </w:r>
      <w:r w:rsidR="00D471EF" w:rsidRPr="00D471EF">
        <w:rPr>
          <w:rFonts w:cstheme="minorHAnsi"/>
          <w:lang w:val="en"/>
        </w:rPr>
        <w:t>2025 revenues of $2</w:t>
      </w:r>
      <w:r w:rsidR="00D471EF">
        <w:rPr>
          <w:rFonts w:cstheme="minorHAnsi"/>
          <w:lang w:val="en"/>
        </w:rPr>
        <w:t>55,151</w:t>
      </w:r>
      <w:r w:rsidR="00D471EF" w:rsidRPr="00D471EF">
        <w:rPr>
          <w:rFonts w:cstheme="minorHAnsi"/>
          <w:lang w:val="en"/>
        </w:rPr>
        <w:t xml:space="preserve"> to March 2026 revenues of $2</w:t>
      </w:r>
      <w:r w:rsidR="00D471EF">
        <w:rPr>
          <w:rFonts w:cstheme="minorHAnsi"/>
          <w:lang w:val="en"/>
        </w:rPr>
        <w:t>67,163</w:t>
      </w:r>
      <w:r w:rsidR="00D471EF" w:rsidRPr="00D471EF">
        <w:rPr>
          <w:rFonts w:cstheme="minorHAnsi"/>
          <w:lang w:val="en"/>
        </w:rPr>
        <w:t xml:space="preserve">. </w:t>
      </w:r>
      <w:r w:rsidR="00D50ECC">
        <w:rPr>
          <w:rFonts w:cstheme="minorHAnsi"/>
          <w:lang w:val="en"/>
        </w:rPr>
        <w:t xml:space="preserve">Spear indicated that the Shilo is </w:t>
      </w:r>
      <w:r w:rsidR="003D2EB4">
        <w:rPr>
          <w:rFonts w:cstheme="minorHAnsi"/>
          <w:lang w:val="en"/>
        </w:rPr>
        <w:t>$8,602 in arrears.  Fuller said IFAD will never collect that amount but said there is a pending sale of the property.</w:t>
      </w:r>
    </w:p>
    <w:p w14:paraId="6CF4DC67" w14:textId="77777777" w:rsidR="00585738" w:rsidRDefault="00585738" w:rsidP="00585738">
      <w:pPr>
        <w:pStyle w:val="ListParagraph"/>
        <w:widowControl/>
        <w:numPr>
          <w:ilvl w:val="1"/>
          <w:numId w:val="8"/>
        </w:numPr>
        <w:autoSpaceDE/>
        <w:autoSpaceDN/>
        <w:contextualSpacing/>
        <w:rPr>
          <w:rFonts w:cstheme="minorHAnsi"/>
          <w:lang w:val="en"/>
        </w:rPr>
      </w:pPr>
      <w:r w:rsidRPr="00E5276A">
        <w:rPr>
          <w:rFonts w:cstheme="minorHAnsi"/>
          <w:lang w:val="en"/>
        </w:rPr>
        <w:t xml:space="preserve">Action Items </w:t>
      </w:r>
    </w:p>
    <w:p w14:paraId="516DD6A2" w14:textId="308749C6" w:rsidR="00CB2E25" w:rsidRDefault="00CB2E25" w:rsidP="00CB2E25">
      <w:pPr>
        <w:pStyle w:val="ListParagraph"/>
        <w:widowControl/>
        <w:numPr>
          <w:ilvl w:val="2"/>
          <w:numId w:val="8"/>
        </w:numPr>
        <w:autoSpaceDE/>
        <w:autoSpaceDN/>
        <w:contextualSpacing/>
        <w:rPr>
          <w:rFonts w:cstheme="minorHAnsi"/>
          <w:lang w:val="en"/>
        </w:rPr>
      </w:pPr>
      <w:r>
        <w:rPr>
          <w:rFonts w:cstheme="minorHAnsi"/>
          <w:lang w:val="en"/>
        </w:rPr>
        <w:t>Spear to contact MACU about signage</w:t>
      </w:r>
    </w:p>
    <w:p w14:paraId="37EBA21B" w14:textId="5CD0D603" w:rsidR="00CB2E25" w:rsidRPr="00E5276A" w:rsidRDefault="00CB2E25" w:rsidP="00CB2E25">
      <w:pPr>
        <w:pStyle w:val="ListParagraph"/>
        <w:widowControl/>
        <w:numPr>
          <w:ilvl w:val="2"/>
          <w:numId w:val="8"/>
        </w:numPr>
        <w:autoSpaceDE/>
        <w:autoSpaceDN/>
        <w:contextualSpacing/>
        <w:rPr>
          <w:rFonts w:cstheme="minorHAnsi"/>
          <w:lang w:val="en"/>
        </w:rPr>
      </w:pPr>
      <w:r>
        <w:rPr>
          <w:rFonts w:cstheme="minorHAnsi"/>
          <w:lang w:val="en"/>
        </w:rPr>
        <w:t xml:space="preserve">Spear to contact sign company for ideas on conference </w:t>
      </w:r>
      <w:r w:rsidR="00970AAE">
        <w:rPr>
          <w:rFonts w:cstheme="minorHAnsi"/>
          <w:lang w:val="en"/>
        </w:rPr>
        <w:t xml:space="preserve">room </w:t>
      </w:r>
      <w:r>
        <w:rPr>
          <w:rFonts w:cstheme="minorHAnsi"/>
          <w:lang w:val="en"/>
        </w:rPr>
        <w:t>naming</w:t>
      </w:r>
    </w:p>
    <w:p w14:paraId="6EFBB421" w14:textId="77777777" w:rsidR="00505FE5" w:rsidRPr="00E5276A" w:rsidRDefault="00505FE5" w:rsidP="00505FE5">
      <w:pPr>
        <w:pStyle w:val="ListParagraph"/>
        <w:widowControl/>
        <w:autoSpaceDE/>
        <w:autoSpaceDN/>
        <w:ind w:left="1530" w:firstLine="0"/>
        <w:contextualSpacing/>
        <w:rPr>
          <w:rFonts w:cstheme="minorHAnsi"/>
          <w:lang w:val="en"/>
        </w:rPr>
      </w:pPr>
    </w:p>
    <w:p w14:paraId="08B83EED" w14:textId="072BC05D" w:rsidR="00585738" w:rsidRPr="00E5276A" w:rsidRDefault="00585738" w:rsidP="00585738">
      <w:pPr>
        <w:pStyle w:val="ListParagraph"/>
        <w:widowControl/>
        <w:numPr>
          <w:ilvl w:val="0"/>
          <w:numId w:val="8"/>
        </w:numPr>
        <w:autoSpaceDE/>
        <w:autoSpaceDN/>
        <w:contextualSpacing/>
        <w:rPr>
          <w:rFonts w:cstheme="minorHAnsi"/>
          <w:b/>
          <w:bCs/>
        </w:rPr>
      </w:pPr>
      <w:r w:rsidRPr="00E5276A">
        <w:rPr>
          <w:rFonts w:cstheme="minorHAnsi"/>
          <w:b/>
          <w:bCs/>
          <w:lang w:val="en"/>
        </w:rPr>
        <w:t xml:space="preserve">Discussion Item </w:t>
      </w:r>
      <w:r w:rsidRPr="00E5276A">
        <w:rPr>
          <w:rFonts w:cstheme="minorHAnsi"/>
          <w:lang w:val="en"/>
        </w:rPr>
        <w:t>- Legal Report</w:t>
      </w:r>
      <w:r w:rsidR="00CB2E25">
        <w:rPr>
          <w:rFonts w:cstheme="minorHAnsi"/>
          <w:lang w:val="en"/>
        </w:rPr>
        <w:t xml:space="preserve"> – A legal report was not presented.</w:t>
      </w:r>
    </w:p>
    <w:p w14:paraId="47094587" w14:textId="77777777" w:rsidR="000F01F4" w:rsidRPr="00E5276A" w:rsidRDefault="000F01F4" w:rsidP="000F01F4">
      <w:pPr>
        <w:pStyle w:val="ListParagraph"/>
        <w:widowControl/>
        <w:autoSpaceDE/>
        <w:autoSpaceDN/>
        <w:ind w:left="720" w:firstLine="0"/>
        <w:contextualSpacing/>
        <w:rPr>
          <w:rFonts w:cstheme="minorHAnsi"/>
          <w:b/>
          <w:bCs/>
        </w:rPr>
      </w:pPr>
    </w:p>
    <w:p w14:paraId="111D2012" w14:textId="77777777" w:rsidR="00C445A3" w:rsidRPr="00E5276A" w:rsidRDefault="00C445A3" w:rsidP="000F01F4">
      <w:pPr>
        <w:pStyle w:val="ListParagraph"/>
        <w:widowControl/>
        <w:tabs>
          <w:tab w:val="left" w:pos="1350"/>
        </w:tabs>
        <w:autoSpaceDE/>
        <w:autoSpaceDN/>
        <w:ind w:left="720" w:hanging="360"/>
        <w:contextualSpacing/>
        <w:rPr>
          <w:rFonts w:cstheme="minorHAnsi"/>
          <w:b/>
          <w:bCs/>
        </w:rPr>
      </w:pPr>
    </w:p>
    <w:p w14:paraId="5BA8F6BF" w14:textId="71E59F4C" w:rsidR="000F01F4" w:rsidRPr="00E5276A" w:rsidRDefault="000F01F4" w:rsidP="000F01F4">
      <w:pPr>
        <w:pStyle w:val="ListParagraph"/>
        <w:widowControl/>
        <w:tabs>
          <w:tab w:val="left" w:pos="1350"/>
        </w:tabs>
        <w:autoSpaceDE/>
        <w:autoSpaceDN/>
        <w:ind w:left="720" w:hanging="360"/>
        <w:contextualSpacing/>
        <w:rPr>
          <w:rFonts w:cstheme="minorHAnsi"/>
          <w:b/>
          <w:bCs/>
        </w:rPr>
      </w:pPr>
      <w:r w:rsidRPr="00E5276A">
        <w:rPr>
          <w:rFonts w:cstheme="minorHAnsi"/>
          <w:b/>
          <w:bCs/>
        </w:rPr>
        <w:t>Calendar and Announcements</w:t>
      </w:r>
    </w:p>
    <w:p w14:paraId="33BF40FE" w14:textId="30C583ED" w:rsidR="000F01F4" w:rsidRPr="006A5A1E" w:rsidRDefault="000F01F4" w:rsidP="000F01F4">
      <w:pPr>
        <w:tabs>
          <w:tab w:val="left" w:pos="829"/>
        </w:tabs>
        <w:spacing w:before="1"/>
        <w:ind w:left="360"/>
        <w:rPr>
          <w:rFonts w:cstheme="minorHAnsi"/>
          <w:bCs/>
          <w:spacing w:val="-4"/>
          <w:u w:val="single"/>
        </w:rPr>
      </w:pPr>
      <w:r w:rsidRPr="00E5276A">
        <w:rPr>
          <w:rFonts w:cstheme="minorHAnsi"/>
          <w:b/>
        </w:rPr>
        <w:t>A. Upcoming</w:t>
      </w:r>
      <w:r w:rsidRPr="00E5276A">
        <w:rPr>
          <w:rFonts w:cstheme="minorHAnsi"/>
          <w:b/>
          <w:spacing w:val="-10"/>
        </w:rPr>
        <w:t xml:space="preserve"> </w:t>
      </w:r>
      <w:r w:rsidRPr="00E5276A">
        <w:rPr>
          <w:rFonts w:cstheme="minorHAnsi"/>
          <w:b/>
        </w:rPr>
        <w:t>IFAD</w:t>
      </w:r>
      <w:r w:rsidRPr="00E5276A">
        <w:rPr>
          <w:rFonts w:cstheme="minorHAnsi"/>
          <w:b/>
          <w:spacing w:val="-9"/>
        </w:rPr>
        <w:t xml:space="preserve"> </w:t>
      </w:r>
      <w:r w:rsidRPr="00E5276A">
        <w:rPr>
          <w:rFonts w:cstheme="minorHAnsi"/>
          <w:b/>
        </w:rPr>
        <w:t>Meeting</w:t>
      </w:r>
      <w:r w:rsidRPr="00E5276A">
        <w:rPr>
          <w:rFonts w:cstheme="minorHAnsi"/>
          <w:b/>
          <w:spacing w:val="-7"/>
        </w:rPr>
        <w:t xml:space="preserve"> </w:t>
      </w:r>
      <w:r w:rsidRPr="00E5276A">
        <w:rPr>
          <w:rFonts w:cstheme="minorHAnsi"/>
        </w:rPr>
        <w:t>–</w:t>
      </w:r>
      <w:r w:rsidRPr="00E5276A">
        <w:rPr>
          <w:rFonts w:cstheme="minorHAnsi"/>
          <w:spacing w:val="-8"/>
        </w:rPr>
        <w:t xml:space="preserve"> </w:t>
      </w:r>
      <w:r w:rsidRPr="00E5276A">
        <w:rPr>
          <w:rFonts w:cstheme="minorHAnsi"/>
          <w:b/>
          <w:u w:val="single"/>
        </w:rPr>
        <w:t>Next</w:t>
      </w:r>
      <w:r w:rsidRPr="00E5276A">
        <w:rPr>
          <w:rFonts w:cstheme="minorHAnsi"/>
          <w:b/>
          <w:spacing w:val="-9"/>
          <w:u w:val="single"/>
        </w:rPr>
        <w:t xml:space="preserve"> </w:t>
      </w:r>
      <w:r w:rsidRPr="00E5276A">
        <w:rPr>
          <w:rFonts w:cstheme="minorHAnsi"/>
          <w:b/>
          <w:u w:val="single"/>
        </w:rPr>
        <w:t>Meeting</w:t>
      </w:r>
      <w:r w:rsidRPr="00E5276A">
        <w:rPr>
          <w:rFonts w:cstheme="minorHAnsi"/>
          <w:b/>
          <w:spacing w:val="-9"/>
          <w:u w:val="single"/>
        </w:rPr>
        <w:t xml:space="preserve"> </w:t>
      </w:r>
      <w:r w:rsidRPr="00E5276A">
        <w:rPr>
          <w:rFonts w:cstheme="minorHAnsi"/>
          <w:b/>
          <w:u w:val="single"/>
        </w:rPr>
        <w:t>on</w:t>
      </w:r>
      <w:r w:rsidRPr="00E5276A">
        <w:rPr>
          <w:rFonts w:cstheme="minorHAnsi"/>
          <w:b/>
          <w:spacing w:val="-8"/>
          <w:u w:val="single"/>
        </w:rPr>
        <w:t xml:space="preserve"> </w:t>
      </w:r>
      <w:r w:rsidR="00436FAB" w:rsidRPr="00E5276A">
        <w:rPr>
          <w:rFonts w:cstheme="minorHAnsi"/>
          <w:b/>
          <w:spacing w:val="-8"/>
          <w:u w:val="single"/>
        </w:rPr>
        <w:t>Ju</w:t>
      </w:r>
      <w:r w:rsidR="00CB098A">
        <w:rPr>
          <w:rFonts w:cstheme="minorHAnsi"/>
          <w:b/>
          <w:spacing w:val="-8"/>
          <w:u w:val="single"/>
        </w:rPr>
        <w:t>ly 28</w:t>
      </w:r>
      <w:r w:rsidR="004E6F21" w:rsidRPr="00E5276A">
        <w:rPr>
          <w:rFonts w:cstheme="minorHAnsi"/>
          <w:b/>
          <w:spacing w:val="-8"/>
          <w:u w:val="single"/>
        </w:rPr>
        <w:t xml:space="preserve">, </w:t>
      </w:r>
      <w:r w:rsidR="005F02A7" w:rsidRPr="00E5276A">
        <w:rPr>
          <w:rFonts w:cstheme="minorHAnsi"/>
          <w:b/>
          <w:spacing w:val="-8"/>
          <w:u w:val="single"/>
        </w:rPr>
        <w:t>2026</w:t>
      </w:r>
      <w:r w:rsidR="002778FD">
        <w:rPr>
          <w:rFonts w:cstheme="minorHAnsi"/>
          <w:b/>
          <w:spacing w:val="-8"/>
          <w:u w:val="single"/>
        </w:rPr>
        <w:t xml:space="preserve"> </w:t>
      </w:r>
      <w:r w:rsidR="002778FD">
        <w:rPr>
          <w:rFonts w:cstheme="minorHAnsi"/>
          <w:bCs/>
          <w:spacing w:val="-8"/>
        </w:rPr>
        <w:t xml:space="preserve">– The Board tentatively cancelled the 7-28-26 Board meeting. </w:t>
      </w:r>
      <w:r w:rsidR="006A5A1E">
        <w:rPr>
          <w:rFonts w:cstheme="minorHAnsi"/>
          <w:bCs/>
          <w:spacing w:val="-8"/>
        </w:rPr>
        <w:t xml:space="preserve">If a special meeting is needed one can be scheduled. Discussion that any MACU signage </w:t>
      </w:r>
      <w:r w:rsidR="006A5A1E" w:rsidRPr="006A5A1E">
        <w:rPr>
          <w:rFonts w:cstheme="minorHAnsi"/>
          <w:bCs/>
          <w:spacing w:val="-8"/>
        </w:rPr>
        <w:t>decisions could possibly be done via email.</w:t>
      </w:r>
    </w:p>
    <w:p w14:paraId="795F8BA5" w14:textId="77777777" w:rsidR="000F01F4" w:rsidRPr="00E5276A" w:rsidRDefault="000F01F4" w:rsidP="000F01F4">
      <w:pPr>
        <w:tabs>
          <w:tab w:val="left" w:pos="830"/>
        </w:tabs>
        <w:spacing w:before="1"/>
        <w:ind w:left="360"/>
        <w:rPr>
          <w:rFonts w:cstheme="minorHAnsi"/>
        </w:rPr>
      </w:pPr>
      <w:r w:rsidRPr="00E5276A">
        <w:rPr>
          <w:rFonts w:cstheme="minorHAnsi"/>
          <w:b/>
        </w:rPr>
        <w:t>B.</w:t>
      </w:r>
      <w:r w:rsidRPr="00E5276A">
        <w:rPr>
          <w:rFonts w:cstheme="minorHAnsi"/>
        </w:rPr>
        <w:t xml:space="preserve"> </w:t>
      </w:r>
      <w:r w:rsidRPr="00E5276A">
        <w:rPr>
          <w:rFonts w:cstheme="minorHAnsi"/>
          <w:b/>
        </w:rPr>
        <w:t>Discussion</w:t>
      </w:r>
      <w:r w:rsidRPr="00E5276A">
        <w:rPr>
          <w:rFonts w:cstheme="minorHAnsi"/>
          <w:b/>
          <w:spacing w:val="-11"/>
        </w:rPr>
        <w:t xml:space="preserve"> </w:t>
      </w:r>
      <w:r w:rsidRPr="00E5276A">
        <w:rPr>
          <w:rFonts w:cstheme="minorHAnsi"/>
          <w:b/>
        </w:rPr>
        <w:t>Item</w:t>
      </w:r>
      <w:r w:rsidRPr="00E5276A">
        <w:rPr>
          <w:rFonts w:cstheme="minorHAnsi"/>
          <w:b/>
          <w:spacing w:val="-7"/>
        </w:rPr>
        <w:t xml:space="preserve"> </w:t>
      </w:r>
      <w:r w:rsidRPr="00E5276A">
        <w:rPr>
          <w:rFonts w:cstheme="minorHAnsi"/>
        </w:rPr>
        <w:t>-</w:t>
      </w:r>
      <w:r w:rsidRPr="00E5276A">
        <w:rPr>
          <w:rFonts w:cstheme="minorHAnsi"/>
          <w:spacing w:val="-9"/>
        </w:rPr>
        <w:t xml:space="preserve"> </w:t>
      </w:r>
      <w:r w:rsidRPr="00E5276A">
        <w:rPr>
          <w:rFonts w:cstheme="minorHAnsi"/>
        </w:rPr>
        <w:t>Announcements</w:t>
      </w:r>
      <w:r w:rsidRPr="00E5276A">
        <w:rPr>
          <w:rFonts w:cstheme="minorHAnsi"/>
          <w:spacing w:val="-10"/>
        </w:rPr>
        <w:t xml:space="preserve"> </w:t>
      </w:r>
      <w:r w:rsidRPr="00E5276A">
        <w:rPr>
          <w:rFonts w:cstheme="minorHAnsi"/>
        </w:rPr>
        <w:t>and</w:t>
      </w:r>
      <w:r w:rsidRPr="00E5276A">
        <w:rPr>
          <w:rFonts w:cstheme="minorHAnsi"/>
          <w:spacing w:val="-10"/>
        </w:rPr>
        <w:t xml:space="preserve"> </w:t>
      </w:r>
      <w:r w:rsidRPr="00E5276A">
        <w:rPr>
          <w:rFonts w:cstheme="minorHAnsi"/>
        </w:rPr>
        <w:t>Minor</w:t>
      </w:r>
      <w:r w:rsidRPr="00E5276A">
        <w:rPr>
          <w:rFonts w:cstheme="minorHAnsi"/>
          <w:spacing w:val="-10"/>
        </w:rPr>
        <w:t xml:space="preserve"> </w:t>
      </w:r>
      <w:r w:rsidRPr="00E5276A">
        <w:rPr>
          <w:rFonts w:cstheme="minorHAnsi"/>
          <w:spacing w:val="-2"/>
        </w:rPr>
        <w:t>Questions</w:t>
      </w:r>
    </w:p>
    <w:p w14:paraId="1B291514" w14:textId="22345A94" w:rsidR="000F01F4" w:rsidRPr="00E5276A" w:rsidRDefault="000F01F4" w:rsidP="000F01F4">
      <w:pPr>
        <w:tabs>
          <w:tab w:val="left" w:pos="830"/>
        </w:tabs>
        <w:spacing w:before="1"/>
        <w:ind w:left="360"/>
        <w:rPr>
          <w:rFonts w:cstheme="minorHAnsi"/>
        </w:rPr>
      </w:pPr>
      <w:r w:rsidRPr="00E5276A">
        <w:rPr>
          <w:rFonts w:cstheme="minorHAnsi"/>
          <w:b/>
        </w:rPr>
        <w:t>C. Discussion</w:t>
      </w:r>
      <w:r w:rsidRPr="00E5276A">
        <w:rPr>
          <w:rFonts w:cstheme="minorHAnsi"/>
          <w:b/>
          <w:spacing w:val="-8"/>
        </w:rPr>
        <w:t xml:space="preserve"> </w:t>
      </w:r>
      <w:r w:rsidRPr="00E5276A">
        <w:rPr>
          <w:rFonts w:cstheme="minorHAnsi"/>
          <w:b/>
        </w:rPr>
        <w:t>Item</w:t>
      </w:r>
      <w:r w:rsidRPr="00E5276A">
        <w:rPr>
          <w:rFonts w:cstheme="minorHAnsi"/>
          <w:b/>
          <w:spacing w:val="-4"/>
        </w:rPr>
        <w:t xml:space="preserve"> </w:t>
      </w:r>
      <w:r w:rsidRPr="00E5276A">
        <w:rPr>
          <w:rFonts w:cstheme="minorHAnsi"/>
        </w:rPr>
        <w:t>-</w:t>
      </w:r>
      <w:r w:rsidRPr="00E5276A">
        <w:rPr>
          <w:rFonts w:cstheme="minorHAnsi"/>
          <w:spacing w:val="-7"/>
        </w:rPr>
        <w:t xml:space="preserve"> </w:t>
      </w:r>
      <w:r w:rsidRPr="00E5276A">
        <w:rPr>
          <w:rFonts w:cstheme="minorHAnsi"/>
        </w:rPr>
        <w:t>Agenda</w:t>
      </w:r>
      <w:r w:rsidRPr="00E5276A">
        <w:rPr>
          <w:rFonts w:cstheme="minorHAnsi"/>
          <w:spacing w:val="-7"/>
        </w:rPr>
        <w:t xml:space="preserve"> </w:t>
      </w:r>
      <w:r w:rsidRPr="00E5276A">
        <w:rPr>
          <w:rFonts w:cstheme="minorHAnsi"/>
        </w:rPr>
        <w:t>Items</w:t>
      </w:r>
      <w:r w:rsidRPr="00E5276A">
        <w:rPr>
          <w:rFonts w:cstheme="minorHAnsi"/>
          <w:spacing w:val="-7"/>
        </w:rPr>
        <w:t xml:space="preserve"> </w:t>
      </w:r>
      <w:r w:rsidRPr="00E5276A">
        <w:rPr>
          <w:rFonts w:cstheme="minorHAnsi"/>
        </w:rPr>
        <w:t>for</w:t>
      </w:r>
      <w:r w:rsidRPr="00E5276A">
        <w:rPr>
          <w:rFonts w:cstheme="minorHAnsi"/>
          <w:spacing w:val="-7"/>
        </w:rPr>
        <w:t xml:space="preserve"> </w:t>
      </w:r>
      <w:r w:rsidR="00970AAE">
        <w:rPr>
          <w:rFonts w:cstheme="minorHAnsi"/>
          <w:spacing w:val="-7"/>
        </w:rPr>
        <w:t>August 25</w:t>
      </w:r>
      <w:r w:rsidR="004E6F21" w:rsidRPr="00E5276A">
        <w:rPr>
          <w:rFonts w:cstheme="minorHAnsi"/>
          <w:spacing w:val="-7"/>
        </w:rPr>
        <w:t xml:space="preserve">, </w:t>
      </w:r>
      <w:r w:rsidR="008958AD" w:rsidRPr="00E5276A">
        <w:rPr>
          <w:rFonts w:cstheme="minorHAnsi"/>
          <w:spacing w:val="-7"/>
        </w:rPr>
        <w:t>2026</w:t>
      </w:r>
      <w:r w:rsidR="00970AAE">
        <w:rPr>
          <w:rFonts w:cstheme="minorHAnsi"/>
          <w:spacing w:val="-7"/>
        </w:rPr>
        <w:t xml:space="preserve"> – not discussed.</w:t>
      </w:r>
    </w:p>
    <w:p w14:paraId="121A5132" w14:textId="77777777" w:rsidR="000F01F4" w:rsidRPr="00E5276A" w:rsidRDefault="000F01F4" w:rsidP="000F01F4">
      <w:pPr>
        <w:rPr>
          <w:rFonts w:cstheme="minorHAnsi"/>
          <w:b/>
          <w:bCs/>
        </w:rPr>
      </w:pPr>
    </w:p>
    <w:p w14:paraId="29173E40" w14:textId="77777777" w:rsidR="00C00C3E" w:rsidRPr="00E5276A" w:rsidRDefault="00C00C3E" w:rsidP="00AE6918">
      <w:pPr>
        <w:pStyle w:val="Heading1"/>
        <w:rPr>
          <w:rFonts w:cstheme="minorHAnsi"/>
        </w:rPr>
      </w:pPr>
    </w:p>
    <w:p w14:paraId="05269217" w14:textId="77777777" w:rsidR="000F01F4" w:rsidRPr="00E5276A" w:rsidRDefault="000F01F4" w:rsidP="00AE6918">
      <w:pPr>
        <w:pStyle w:val="Heading1"/>
        <w:rPr>
          <w:rFonts w:cstheme="minorHAnsi"/>
        </w:rPr>
      </w:pPr>
    </w:p>
    <w:p w14:paraId="1E632CDB" w14:textId="71439FAB" w:rsidR="00165EFD" w:rsidRPr="00E5276A" w:rsidRDefault="004219F6" w:rsidP="00AE6918">
      <w:pPr>
        <w:pStyle w:val="Heading1"/>
        <w:rPr>
          <w:rFonts w:cstheme="minorHAnsi"/>
        </w:rPr>
      </w:pPr>
      <w:r>
        <w:rPr>
          <w:rFonts w:cstheme="minorHAnsi"/>
        </w:rPr>
        <w:t>Meeting adjourned at 8:44 AM</w:t>
      </w:r>
    </w:p>
    <w:sectPr w:rsidR="00165EFD" w:rsidRPr="00E5276A" w:rsidSect="00B2375B">
      <w:pgSz w:w="12240" w:h="15840"/>
      <w:pgMar w:top="432" w:right="720" w:bottom="43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F48"/>
    <w:multiLevelType w:val="hybridMultilevel"/>
    <w:tmpl w:val="EFECF284"/>
    <w:lvl w:ilvl="0" w:tplc="6A0E00A2">
      <w:start w:val="1"/>
      <w:numFmt w:val="upperLetter"/>
      <w:lvlText w:val="%1."/>
      <w:lvlJc w:val="left"/>
      <w:pPr>
        <w:ind w:left="832" w:hanging="360"/>
      </w:pPr>
      <w:rPr>
        <w:rFonts w:hint="default"/>
        <w:spacing w:val="-1"/>
        <w:w w:val="99"/>
        <w:lang w:val="en-US" w:eastAsia="en-US" w:bidi="ar-SA"/>
      </w:rPr>
    </w:lvl>
    <w:lvl w:ilvl="1" w:tplc="A210B3EE">
      <w:start w:val="1"/>
      <w:numFmt w:val="lowerLetter"/>
      <w:lvlText w:val="%2."/>
      <w:lvlJc w:val="left"/>
      <w:pPr>
        <w:ind w:left="1552" w:hanging="360"/>
      </w:pPr>
      <w:rPr>
        <w:rFonts w:ascii="Verdana" w:eastAsia="Verdana" w:hAnsi="Verdana" w:cs="Verdana" w:hint="default"/>
        <w:b/>
        <w:bCs/>
        <w:i w:val="0"/>
        <w:iCs w:val="0"/>
        <w:spacing w:val="-1"/>
        <w:w w:val="99"/>
        <w:sz w:val="22"/>
        <w:szCs w:val="22"/>
        <w:lang w:val="en-US" w:eastAsia="en-US" w:bidi="ar-SA"/>
      </w:rPr>
    </w:lvl>
    <w:lvl w:ilvl="2" w:tplc="504618E4">
      <w:numFmt w:val="bullet"/>
      <w:lvlText w:val="•"/>
      <w:lvlJc w:val="left"/>
      <w:pPr>
        <w:ind w:left="2515" w:hanging="360"/>
      </w:pPr>
      <w:rPr>
        <w:rFonts w:hint="default"/>
        <w:lang w:val="en-US" w:eastAsia="en-US" w:bidi="ar-SA"/>
      </w:rPr>
    </w:lvl>
    <w:lvl w:ilvl="3" w:tplc="434E8524">
      <w:numFmt w:val="bullet"/>
      <w:lvlText w:val="•"/>
      <w:lvlJc w:val="left"/>
      <w:pPr>
        <w:ind w:left="3471" w:hanging="360"/>
      </w:pPr>
      <w:rPr>
        <w:rFonts w:hint="default"/>
        <w:lang w:val="en-US" w:eastAsia="en-US" w:bidi="ar-SA"/>
      </w:rPr>
    </w:lvl>
    <w:lvl w:ilvl="4" w:tplc="51EC1EB0">
      <w:numFmt w:val="bullet"/>
      <w:lvlText w:val="•"/>
      <w:lvlJc w:val="left"/>
      <w:pPr>
        <w:ind w:left="4426" w:hanging="360"/>
      </w:pPr>
      <w:rPr>
        <w:rFonts w:hint="default"/>
        <w:lang w:val="en-US" w:eastAsia="en-US" w:bidi="ar-SA"/>
      </w:rPr>
    </w:lvl>
    <w:lvl w:ilvl="5" w:tplc="89CAA252">
      <w:numFmt w:val="bullet"/>
      <w:lvlText w:val="•"/>
      <w:lvlJc w:val="left"/>
      <w:pPr>
        <w:ind w:left="5382" w:hanging="360"/>
      </w:pPr>
      <w:rPr>
        <w:rFonts w:hint="default"/>
        <w:lang w:val="en-US" w:eastAsia="en-US" w:bidi="ar-SA"/>
      </w:rPr>
    </w:lvl>
    <w:lvl w:ilvl="6" w:tplc="BC7A3DEE">
      <w:numFmt w:val="bullet"/>
      <w:lvlText w:val="•"/>
      <w:lvlJc w:val="left"/>
      <w:pPr>
        <w:ind w:left="6337" w:hanging="360"/>
      </w:pPr>
      <w:rPr>
        <w:rFonts w:hint="default"/>
        <w:lang w:val="en-US" w:eastAsia="en-US" w:bidi="ar-SA"/>
      </w:rPr>
    </w:lvl>
    <w:lvl w:ilvl="7" w:tplc="5A76B9A8">
      <w:numFmt w:val="bullet"/>
      <w:lvlText w:val="•"/>
      <w:lvlJc w:val="left"/>
      <w:pPr>
        <w:ind w:left="7293" w:hanging="360"/>
      </w:pPr>
      <w:rPr>
        <w:rFonts w:hint="default"/>
        <w:lang w:val="en-US" w:eastAsia="en-US" w:bidi="ar-SA"/>
      </w:rPr>
    </w:lvl>
    <w:lvl w:ilvl="8" w:tplc="FA0400D0">
      <w:numFmt w:val="bullet"/>
      <w:lvlText w:val="•"/>
      <w:lvlJc w:val="left"/>
      <w:pPr>
        <w:ind w:left="8248" w:hanging="360"/>
      </w:pPr>
      <w:rPr>
        <w:rFonts w:hint="default"/>
        <w:lang w:val="en-US" w:eastAsia="en-US" w:bidi="ar-SA"/>
      </w:rPr>
    </w:lvl>
  </w:abstractNum>
  <w:abstractNum w:abstractNumId="1" w15:restartNumberingAfterBreak="0">
    <w:nsid w:val="1AB01B26"/>
    <w:multiLevelType w:val="hybridMultilevel"/>
    <w:tmpl w:val="1ACC514E"/>
    <w:lvl w:ilvl="0" w:tplc="6EAC327E">
      <w:start w:val="1"/>
      <w:numFmt w:val="upperLetter"/>
      <w:lvlText w:val="%1."/>
      <w:lvlJc w:val="left"/>
      <w:pPr>
        <w:ind w:left="720" w:hanging="360"/>
      </w:pPr>
      <w:rPr>
        <w:b/>
        <w:bCs/>
      </w:rPr>
    </w:lvl>
    <w:lvl w:ilvl="1" w:tplc="F2BA70EA">
      <w:start w:val="1"/>
      <w:numFmt w:val="lowerLetter"/>
      <w:lvlText w:val="%2."/>
      <w:lvlJc w:val="left"/>
      <w:pPr>
        <w:ind w:left="1440" w:hanging="360"/>
      </w:pPr>
      <w:rPr>
        <w:b w:val="0"/>
        <w:bCs w:val="0"/>
      </w:rPr>
    </w:lvl>
    <w:lvl w:ilvl="2" w:tplc="0606767C">
      <w:start w:val="1"/>
      <w:numFmt w:val="lowerRoman"/>
      <w:lvlText w:val="%3."/>
      <w:lvlJc w:val="right"/>
      <w:pPr>
        <w:ind w:left="2160" w:hanging="180"/>
      </w:pPr>
    </w:lvl>
    <w:lvl w:ilvl="3" w:tplc="0F466A58">
      <w:start w:val="1"/>
      <w:numFmt w:val="decimal"/>
      <w:lvlText w:val="%4."/>
      <w:lvlJc w:val="left"/>
      <w:pPr>
        <w:ind w:left="2880" w:hanging="360"/>
      </w:pPr>
    </w:lvl>
    <w:lvl w:ilvl="4" w:tplc="289EC372">
      <w:start w:val="1"/>
      <w:numFmt w:val="lowerLetter"/>
      <w:lvlText w:val="%5."/>
      <w:lvlJc w:val="left"/>
      <w:pPr>
        <w:ind w:left="3600" w:hanging="360"/>
      </w:pPr>
    </w:lvl>
    <w:lvl w:ilvl="5" w:tplc="7F6CF152">
      <w:start w:val="1"/>
      <w:numFmt w:val="lowerRoman"/>
      <w:lvlText w:val="%6."/>
      <w:lvlJc w:val="right"/>
      <w:pPr>
        <w:ind w:left="4320" w:hanging="180"/>
      </w:pPr>
    </w:lvl>
    <w:lvl w:ilvl="6" w:tplc="6A163B0A">
      <w:start w:val="1"/>
      <w:numFmt w:val="decimal"/>
      <w:lvlText w:val="%7."/>
      <w:lvlJc w:val="left"/>
      <w:pPr>
        <w:ind w:left="5040" w:hanging="360"/>
      </w:pPr>
    </w:lvl>
    <w:lvl w:ilvl="7" w:tplc="83027EDC">
      <w:start w:val="1"/>
      <w:numFmt w:val="lowerLetter"/>
      <w:lvlText w:val="%8."/>
      <w:lvlJc w:val="left"/>
      <w:pPr>
        <w:ind w:left="5760" w:hanging="360"/>
      </w:pPr>
    </w:lvl>
    <w:lvl w:ilvl="8" w:tplc="4AAE58BA">
      <w:start w:val="1"/>
      <w:numFmt w:val="lowerRoman"/>
      <w:lvlText w:val="%9."/>
      <w:lvlJc w:val="right"/>
      <w:pPr>
        <w:ind w:left="6480" w:hanging="180"/>
      </w:pPr>
    </w:lvl>
  </w:abstractNum>
  <w:abstractNum w:abstractNumId="2" w15:restartNumberingAfterBreak="0">
    <w:nsid w:val="24BC7F6A"/>
    <w:multiLevelType w:val="hybridMultilevel"/>
    <w:tmpl w:val="6E82D1BE"/>
    <w:lvl w:ilvl="0" w:tplc="FFFFFFFF">
      <w:start w:val="1"/>
      <w:numFmt w:val="upperRoman"/>
      <w:lvlText w:val="%1."/>
      <w:lvlJc w:val="left"/>
      <w:pPr>
        <w:ind w:left="1462" w:hanging="811"/>
      </w:pPr>
      <w:rPr>
        <w:rFonts w:ascii="Verdana" w:eastAsia="Verdana" w:hAnsi="Verdana" w:cs="Verdana" w:hint="default"/>
        <w:b w:val="0"/>
        <w:bCs w:val="0"/>
        <w:i w:val="0"/>
        <w:iCs w:val="0"/>
        <w:spacing w:val="0"/>
        <w:w w:val="99"/>
        <w:sz w:val="22"/>
        <w:szCs w:val="22"/>
        <w:lang w:val="en-US" w:eastAsia="en-US" w:bidi="ar-SA"/>
      </w:rPr>
    </w:lvl>
    <w:lvl w:ilvl="1" w:tplc="FFFFFFFF">
      <w:start w:val="1"/>
      <w:numFmt w:val="upperLetter"/>
      <w:lvlText w:val="%2."/>
      <w:lvlJc w:val="left"/>
      <w:pPr>
        <w:ind w:left="2272" w:hanging="720"/>
      </w:pPr>
      <w:rPr>
        <w:rFonts w:ascii="Verdana" w:eastAsia="Verdana" w:hAnsi="Verdana" w:cs="Verdana" w:hint="default"/>
        <w:b w:val="0"/>
        <w:bCs w:val="0"/>
        <w:i w:val="0"/>
        <w:iCs w:val="0"/>
        <w:spacing w:val="-1"/>
        <w:w w:val="99"/>
        <w:sz w:val="22"/>
        <w:szCs w:val="22"/>
        <w:lang w:val="en-US" w:eastAsia="en-US" w:bidi="ar-SA"/>
      </w:rPr>
    </w:lvl>
    <w:lvl w:ilvl="2" w:tplc="FFFFFFFF">
      <w:numFmt w:val="bullet"/>
      <w:lvlText w:val="•"/>
      <w:lvlJc w:val="left"/>
      <w:pPr>
        <w:ind w:left="3155" w:hanging="720"/>
      </w:pPr>
      <w:rPr>
        <w:rFonts w:hint="default"/>
        <w:lang w:val="en-US" w:eastAsia="en-US" w:bidi="ar-SA"/>
      </w:rPr>
    </w:lvl>
    <w:lvl w:ilvl="3" w:tplc="FFFFFFFF">
      <w:numFmt w:val="bullet"/>
      <w:lvlText w:val="•"/>
      <w:lvlJc w:val="left"/>
      <w:pPr>
        <w:ind w:left="4031" w:hanging="720"/>
      </w:pPr>
      <w:rPr>
        <w:rFonts w:hint="default"/>
        <w:lang w:val="en-US" w:eastAsia="en-US" w:bidi="ar-SA"/>
      </w:rPr>
    </w:lvl>
    <w:lvl w:ilvl="4" w:tplc="FFFFFFFF">
      <w:numFmt w:val="bullet"/>
      <w:lvlText w:val="•"/>
      <w:lvlJc w:val="left"/>
      <w:pPr>
        <w:ind w:left="4906" w:hanging="720"/>
      </w:pPr>
      <w:rPr>
        <w:rFonts w:hint="default"/>
        <w:lang w:val="en-US" w:eastAsia="en-US" w:bidi="ar-SA"/>
      </w:rPr>
    </w:lvl>
    <w:lvl w:ilvl="5" w:tplc="FFFFFFFF">
      <w:numFmt w:val="bullet"/>
      <w:lvlText w:val="•"/>
      <w:lvlJc w:val="left"/>
      <w:pPr>
        <w:ind w:left="5782" w:hanging="720"/>
      </w:pPr>
      <w:rPr>
        <w:rFonts w:hint="default"/>
        <w:lang w:val="en-US" w:eastAsia="en-US" w:bidi="ar-SA"/>
      </w:rPr>
    </w:lvl>
    <w:lvl w:ilvl="6" w:tplc="FFFFFFFF">
      <w:numFmt w:val="bullet"/>
      <w:lvlText w:val="•"/>
      <w:lvlJc w:val="left"/>
      <w:pPr>
        <w:ind w:left="6657" w:hanging="720"/>
      </w:pPr>
      <w:rPr>
        <w:rFonts w:hint="default"/>
        <w:lang w:val="en-US" w:eastAsia="en-US" w:bidi="ar-SA"/>
      </w:rPr>
    </w:lvl>
    <w:lvl w:ilvl="7" w:tplc="FFFFFFFF">
      <w:numFmt w:val="bullet"/>
      <w:lvlText w:val="•"/>
      <w:lvlJc w:val="left"/>
      <w:pPr>
        <w:ind w:left="7533" w:hanging="720"/>
      </w:pPr>
      <w:rPr>
        <w:rFonts w:hint="default"/>
        <w:lang w:val="en-US" w:eastAsia="en-US" w:bidi="ar-SA"/>
      </w:rPr>
    </w:lvl>
    <w:lvl w:ilvl="8" w:tplc="FFFFFFFF">
      <w:numFmt w:val="bullet"/>
      <w:lvlText w:val="•"/>
      <w:lvlJc w:val="left"/>
      <w:pPr>
        <w:ind w:left="8408" w:hanging="720"/>
      </w:pPr>
      <w:rPr>
        <w:rFonts w:hint="default"/>
        <w:lang w:val="en-US" w:eastAsia="en-US" w:bidi="ar-SA"/>
      </w:rPr>
    </w:lvl>
  </w:abstractNum>
  <w:abstractNum w:abstractNumId="3" w15:restartNumberingAfterBreak="0">
    <w:nsid w:val="29A42C9C"/>
    <w:multiLevelType w:val="hybridMultilevel"/>
    <w:tmpl w:val="5D6C7EBE"/>
    <w:lvl w:ilvl="0" w:tplc="FFFFFFFF">
      <w:start w:val="1"/>
      <w:numFmt w:val="upperRoman"/>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70460E3"/>
    <w:multiLevelType w:val="hybridMultilevel"/>
    <w:tmpl w:val="3848867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15:restartNumberingAfterBreak="0">
    <w:nsid w:val="4AE27BB7"/>
    <w:multiLevelType w:val="hybridMultilevel"/>
    <w:tmpl w:val="DBECB086"/>
    <w:lvl w:ilvl="0" w:tplc="9EAEF952">
      <w:start w:val="1"/>
      <w:numFmt w:val="upperLetter"/>
      <w:lvlText w:val="%1."/>
      <w:lvlJc w:val="left"/>
      <w:pPr>
        <w:ind w:left="832" w:hanging="360"/>
      </w:pPr>
      <w:rPr>
        <w:rFonts w:ascii="Verdana" w:eastAsia="Verdana" w:hAnsi="Verdana" w:cs="Verdana" w:hint="default"/>
        <w:b/>
        <w:bCs/>
        <w:i w:val="0"/>
        <w:iCs w:val="0"/>
        <w:spacing w:val="-1"/>
        <w:w w:val="99"/>
        <w:sz w:val="22"/>
        <w:szCs w:val="22"/>
        <w:lang w:val="en-US" w:eastAsia="en-US" w:bidi="ar-SA"/>
      </w:rPr>
    </w:lvl>
    <w:lvl w:ilvl="1" w:tplc="5FF84134">
      <w:start w:val="1"/>
      <w:numFmt w:val="decimal"/>
      <w:lvlText w:val="%2."/>
      <w:lvlJc w:val="left"/>
      <w:pPr>
        <w:ind w:left="832" w:hanging="360"/>
      </w:pPr>
      <w:rPr>
        <w:rFonts w:ascii="Verdana" w:eastAsia="Verdana" w:hAnsi="Verdana" w:cs="Verdana" w:hint="default"/>
        <w:b w:val="0"/>
        <w:bCs w:val="0"/>
        <w:i w:val="0"/>
        <w:iCs w:val="0"/>
        <w:spacing w:val="-1"/>
        <w:w w:val="99"/>
        <w:sz w:val="22"/>
        <w:szCs w:val="22"/>
        <w:lang w:val="en-US" w:eastAsia="en-US" w:bidi="ar-SA"/>
      </w:rPr>
    </w:lvl>
    <w:lvl w:ilvl="2" w:tplc="C4DA5582">
      <w:start w:val="1"/>
      <w:numFmt w:val="decimal"/>
      <w:lvlText w:val="%3."/>
      <w:lvlJc w:val="left"/>
      <w:pPr>
        <w:ind w:left="1192" w:hanging="361"/>
      </w:pPr>
      <w:rPr>
        <w:rFonts w:ascii="Verdana" w:eastAsia="Verdana" w:hAnsi="Verdana" w:cs="Verdana" w:hint="default"/>
        <w:b w:val="0"/>
        <w:bCs w:val="0"/>
        <w:i w:val="0"/>
        <w:iCs w:val="0"/>
        <w:spacing w:val="-1"/>
        <w:w w:val="94"/>
        <w:sz w:val="22"/>
        <w:szCs w:val="22"/>
        <w:lang w:val="en-US" w:eastAsia="en-US" w:bidi="ar-SA"/>
      </w:rPr>
    </w:lvl>
    <w:lvl w:ilvl="3" w:tplc="C7768CF2">
      <w:start w:val="1"/>
      <w:numFmt w:val="lowerLetter"/>
      <w:lvlText w:val="%4."/>
      <w:lvlJc w:val="left"/>
      <w:pPr>
        <w:ind w:left="1912" w:hanging="360"/>
      </w:pPr>
      <w:rPr>
        <w:rFonts w:ascii="Verdana" w:eastAsia="Verdana" w:hAnsi="Verdana" w:cs="Verdana" w:hint="default"/>
        <w:b w:val="0"/>
        <w:bCs w:val="0"/>
        <w:i w:val="0"/>
        <w:iCs w:val="0"/>
        <w:spacing w:val="0"/>
        <w:w w:val="99"/>
        <w:sz w:val="22"/>
        <w:szCs w:val="22"/>
        <w:lang w:val="en-US" w:eastAsia="en-US" w:bidi="ar-SA"/>
      </w:rPr>
    </w:lvl>
    <w:lvl w:ilvl="4" w:tplc="C192B0A6">
      <w:numFmt w:val="bullet"/>
      <w:lvlText w:val="•"/>
      <w:lvlJc w:val="left"/>
      <w:pPr>
        <w:ind w:left="3980" w:hanging="360"/>
      </w:pPr>
      <w:rPr>
        <w:rFonts w:hint="default"/>
        <w:lang w:val="en-US" w:eastAsia="en-US" w:bidi="ar-SA"/>
      </w:rPr>
    </w:lvl>
    <w:lvl w:ilvl="5" w:tplc="5F5A698C">
      <w:numFmt w:val="bullet"/>
      <w:lvlText w:val="•"/>
      <w:lvlJc w:val="left"/>
      <w:pPr>
        <w:ind w:left="5010" w:hanging="360"/>
      </w:pPr>
      <w:rPr>
        <w:rFonts w:hint="default"/>
        <w:lang w:val="en-US" w:eastAsia="en-US" w:bidi="ar-SA"/>
      </w:rPr>
    </w:lvl>
    <w:lvl w:ilvl="6" w:tplc="9878BFE6">
      <w:numFmt w:val="bullet"/>
      <w:lvlText w:val="•"/>
      <w:lvlJc w:val="left"/>
      <w:pPr>
        <w:ind w:left="6040" w:hanging="360"/>
      </w:pPr>
      <w:rPr>
        <w:rFonts w:hint="default"/>
        <w:lang w:val="en-US" w:eastAsia="en-US" w:bidi="ar-SA"/>
      </w:rPr>
    </w:lvl>
    <w:lvl w:ilvl="7" w:tplc="55BC9DA8">
      <w:numFmt w:val="bullet"/>
      <w:lvlText w:val="•"/>
      <w:lvlJc w:val="left"/>
      <w:pPr>
        <w:ind w:left="7070" w:hanging="360"/>
      </w:pPr>
      <w:rPr>
        <w:rFonts w:hint="default"/>
        <w:lang w:val="en-US" w:eastAsia="en-US" w:bidi="ar-SA"/>
      </w:rPr>
    </w:lvl>
    <w:lvl w:ilvl="8" w:tplc="A25AFD80">
      <w:numFmt w:val="bullet"/>
      <w:lvlText w:val="•"/>
      <w:lvlJc w:val="left"/>
      <w:pPr>
        <w:ind w:left="8100" w:hanging="360"/>
      </w:pPr>
      <w:rPr>
        <w:rFonts w:hint="default"/>
        <w:lang w:val="en-US" w:eastAsia="en-US" w:bidi="ar-SA"/>
      </w:rPr>
    </w:lvl>
  </w:abstractNum>
  <w:abstractNum w:abstractNumId="6" w15:restartNumberingAfterBreak="0">
    <w:nsid w:val="573377F3"/>
    <w:multiLevelType w:val="hybridMultilevel"/>
    <w:tmpl w:val="EDA69BF4"/>
    <w:lvl w:ilvl="0" w:tplc="CA74837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B727901"/>
    <w:multiLevelType w:val="hybridMultilevel"/>
    <w:tmpl w:val="BDB8E5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C7E90"/>
    <w:multiLevelType w:val="hybridMultilevel"/>
    <w:tmpl w:val="6E82D1BE"/>
    <w:lvl w:ilvl="0" w:tplc="043CDC56">
      <w:start w:val="1"/>
      <w:numFmt w:val="upperRoman"/>
      <w:lvlText w:val="%1."/>
      <w:lvlJc w:val="left"/>
      <w:pPr>
        <w:ind w:left="1462" w:hanging="811"/>
      </w:pPr>
      <w:rPr>
        <w:rFonts w:ascii="Verdana" w:eastAsia="Verdana" w:hAnsi="Verdana" w:cs="Verdana" w:hint="default"/>
        <w:b w:val="0"/>
        <w:bCs w:val="0"/>
        <w:i w:val="0"/>
        <w:iCs w:val="0"/>
        <w:spacing w:val="0"/>
        <w:w w:val="99"/>
        <w:sz w:val="22"/>
        <w:szCs w:val="22"/>
        <w:lang w:val="en-US" w:eastAsia="en-US" w:bidi="ar-SA"/>
      </w:rPr>
    </w:lvl>
    <w:lvl w:ilvl="1" w:tplc="7248930A">
      <w:start w:val="1"/>
      <w:numFmt w:val="upperLetter"/>
      <w:lvlText w:val="%2."/>
      <w:lvlJc w:val="left"/>
      <w:pPr>
        <w:ind w:left="2272" w:hanging="720"/>
      </w:pPr>
      <w:rPr>
        <w:rFonts w:ascii="Verdana" w:eastAsia="Verdana" w:hAnsi="Verdana" w:cs="Verdana" w:hint="default"/>
        <w:b w:val="0"/>
        <w:bCs w:val="0"/>
        <w:i w:val="0"/>
        <w:iCs w:val="0"/>
        <w:spacing w:val="-1"/>
        <w:w w:val="99"/>
        <w:sz w:val="22"/>
        <w:szCs w:val="22"/>
        <w:lang w:val="en-US" w:eastAsia="en-US" w:bidi="ar-SA"/>
      </w:rPr>
    </w:lvl>
    <w:lvl w:ilvl="2" w:tplc="86BEAC56">
      <w:numFmt w:val="bullet"/>
      <w:lvlText w:val="•"/>
      <w:lvlJc w:val="left"/>
      <w:pPr>
        <w:ind w:left="3155" w:hanging="720"/>
      </w:pPr>
      <w:rPr>
        <w:rFonts w:hint="default"/>
        <w:lang w:val="en-US" w:eastAsia="en-US" w:bidi="ar-SA"/>
      </w:rPr>
    </w:lvl>
    <w:lvl w:ilvl="3" w:tplc="DC5670B0">
      <w:numFmt w:val="bullet"/>
      <w:lvlText w:val="•"/>
      <w:lvlJc w:val="left"/>
      <w:pPr>
        <w:ind w:left="4031" w:hanging="720"/>
      </w:pPr>
      <w:rPr>
        <w:rFonts w:hint="default"/>
        <w:lang w:val="en-US" w:eastAsia="en-US" w:bidi="ar-SA"/>
      </w:rPr>
    </w:lvl>
    <w:lvl w:ilvl="4" w:tplc="8F32E400">
      <w:numFmt w:val="bullet"/>
      <w:lvlText w:val="•"/>
      <w:lvlJc w:val="left"/>
      <w:pPr>
        <w:ind w:left="4906" w:hanging="720"/>
      </w:pPr>
      <w:rPr>
        <w:rFonts w:hint="default"/>
        <w:lang w:val="en-US" w:eastAsia="en-US" w:bidi="ar-SA"/>
      </w:rPr>
    </w:lvl>
    <w:lvl w:ilvl="5" w:tplc="7F323490">
      <w:numFmt w:val="bullet"/>
      <w:lvlText w:val="•"/>
      <w:lvlJc w:val="left"/>
      <w:pPr>
        <w:ind w:left="5782" w:hanging="720"/>
      </w:pPr>
      <w:rPr>
        <w:rFonts w:hint="default"/>
        <w:lang w:val="en-US" w:eastAsia="en-US" w:bidi="ar-SA"/>
      </w:rPr>
    </w:lvl>
    <w:lvl w:ilvl="6" w:tplc="D8560AD6">
      <w:numFmt w:val="bullet"/>
      <w:lvlText w:val="•"/>
      <w:lvlJc w:val="left"/>
      <w:pPr>
        <w:ind w:left="6657" w:hanging="720"/>
      </w:pPr>
      <w:rPr>
        <w:rFonts w:hint="default"/>
        <w:lang w:val="en-US" w:eastAsia="en-US" w:bidi="ar-SA"/>
      </w:rPr>
    </w:lvl>
    <w:lvl w:ilvl="7" w:tplc="151C1798">
      <w:numFmt w:val="bullet"/>
      <w:lvlText w:val="•"/>
      <w:lvlJc w:val="left"/>
      <w:pPr>
        <w:ind w:left="7533" w:hanging="720"/>
      </w:pPr>
      <w:rPr>
        <w:rFonts w:hint="default"/>
        <w:lang w:val="en-US" w:eastAsia="en-US" w:bidi="ar-SA"/>
      </w:rPr>
    </w:lvl>
    <w:lvl w:ilvl="8" w:tplc="9036FC28">
      <w:numFmt w:val="bullet"/>
      <w:lvlText w:val="•"/>
      <w:lvlJc w:val="left"/>
      <w:pPr>
        <w:ind w:left="8408" w:hanging="720"/>
      </w:pPr>
      <w:rPr>
        <w:rFonts w:hint="default"/>
        <w:lang w:val="en-US" w:eastAsia="en-US" w:bidi="ar-SA"/>
      </w:rPr>
    </w:lvl>
  </w:abstractNum>
  <w:abstractNum w:abstractNumId="9" w15:restartNumberingAfterBreak="0">
    <w:nsid w:val="639E022F"/>
    <w:multiLevelType w:val="hybridMultilevel"/>
    <w:tmpl w:val="D41490A6"/>
    <w:lvl w:ilvl="0" w:tplc="B8BCB96E">
      <w:start w:val="1"/>
      <w:numFmt w:val="lowerLetter"/>
      <w:lvlText w:val="%1."/>
      <w:lvlJc w:val="left"/>
      <w:pPr>
        <w:ind w:left="1642" w:hanging="360"/>
      </w:pPr>
      <w:rPr>
        <w:rFonts w:ascii="Verdana" w:eastAsia="Verdana" w:hAnsi="Verdana" w:cs="Verdana" w:hint="default"/>
        <w:b w:val="0"/>
        <w:bCs w:val="0"/>
        <w:i w:val="0"/>
        <w:iCs w:val="0"/>
        <w:spacing w:val="0"/>
        <w:w w:val="99"/>
        <w:sz w:val="22"/>
        <w:szCs w:val="22"/>
        <w:lang w:val="en-US" w:eastAsia="en-US" w:bidi="ar-SA"/>
      </w:rPr>
    </w:lvl>
    <w:lvl w:ilvl="1" w:tplc="6128A5FC">
      <w:start w:val="1"/>
      <w:numFmt w:val="lowerRoman"/>
      <w:lvlText w:val="%2."/>
      <w:lvlJc w:val="left"/>
      <w:pPr>
        <w:ind w:left="2272" w:hanging="321"/>
        <w:jc w:val="right"/>
      </w:pPr>
      <w:rPr>
        <w:rFonts w:ascii="Verdana" w:eastAsia="Verdana" w:hAnsi="Verdana" w:cs="Verdana" w:hint="default"/>
        <w:b w:val="0"/>
        <w:bCs w:val="0"/>
        <w:i w:val="0"/>
        <w:iCs w:val="0"/>
        <w:spacing w:val="0"/>
        <w:w w:val="99"/>
        <w:sz w:val="22"/>
        <w:szCs w:val="22"/>
        <w:lang w:val="en-US" w:eastAsia="en-US" w:bidi="ar-SA"/>
      </w:rPr>
    </w:lvl>
    <w:lvl w:ilvl="2" w:tplc="20C22230">
      <w:numFmt w:val="bullet"/>
      <w:lvlText w:val="•"/>
      <w:lvlJc w:val="left"/>
      <w:pPr>
        <w:ind w:left="3155" w:hanging="321"/>
      </w:pPr>
      <w:rPr>
        <w:rFonts w:hint="default"/>
        <w:lang w:val="en-US" w:eastAsia="en-US" w:bidi="ar-SA"/>
      </w:rPr>
    </w:lvl>
    <w:lvl w:ilvl="3" w:tplc="0A4A1454">
      <w:numFmt w:val="bullet"/>
      <w:lvlText w:val="•"/>
      <w:lvlJc w:val="left"/>
      <w:pPr>
        <w:ind w:left="4031" w:hanging="321"/>
      </w:pPr>
      <w:rPr>
        <w:rFonts w:hint="default"/>
        <w:lang w:val="en-US" w:eastAsia="en-US" w:bidi="ar-SA"/>
      </w:rPr>
    </w:lvl>
    <w:lvl w:ilvl="4" w:tplc="57EA0892">
      <w:numFmt w:val="bullet"/>
      <w:lvlText w:val="•"/>
      <w:lvlJc w:val="left"/>
      <w:pPr>
        <w:ind w:left="4906" w:hanging="321"/>
      </w:pPr>
      <w:rPr>
        <w:rFonts w:hint="default"/>
        <w:lang w:val="en-US" w:eastAsia="en-US" w:bidi="ar-SA"/>
      </w:rPr>
    </w:lvl>
    <w:lvl w:ilvl="5" w:tplc="3406415A">
      <w:numFmt w:val="bullet"/>
      <w:lvlText w:val="•"/>
      <w:lvlJc w:val="left"/>
      <w:pPr>
        <w:ind w:left="5782" w:hanging="321"/>
      </w:pPr>
      <w:rPr>
        <w:rFonts w:hint="default"/>
        <w:lang w:val="en-US" w:eastAsia="en-US" w:bidi="ar-SA"/>
      </w:rPr>
    </w:lvl>
    <w:lvl w:ilvl="6" w:tplc="9D6838C2">
      <w:numFmt w:val="bullet"/>
      <w:lvlText w:val="•"/>
      <w:lvlJc w:val="left"/>
      <w:pPr>
        <w:ind w:left="6657" w:hanging="321"/>
      </w:pPr>
      <w:rPr>
        <w:rFonts w:hint="default"/>
        <w:lang w:val="en-US" w:eastAsia="en-US" w:bidi="ar-SA"/>
      </w:rPr>
    </w:lvl>
    <w:lvl w:ilvl="7" w:tplc="FCE8F2AE">
      <w:numFmt w:val="bullet"/>
      <w:lvlText w:val="•"/>
      <w:lvlJc w:val="left"/>
      <w:pPr>
        <w:ind w:left="7533" w:hanging="321"/>
      </w:pPr>
      <w:rPr>
        <w:rFonts w:hint="default"/>
        <w:lang w:val="en-US" w:eastAsia="en-US" w:bidi="ar-SA"/>
      </w:rPr>
    </w:lvl>
    <w:lvl w:ilvl="8" w:tplc="7F2E8392">
      <w:numFmt w:val="bullet"/>
      <w:lvlText w:val="•"/>
      <w:lvlJc w:val="left"/>
      <w:pPr>
        <w:ind w:left="8408" w:hanging="321"/>
      </w:pPr>
      <w:rPr>
        <w:rFonts w:hint="default"/>
        <w:lang w:val="en-US" w:eastAsia="en-US" w:bidi="ar-SA"/>
      </w:rPr>
    </w:lvl>
  </w:abstractNum>
  <w:abstractNum w:abstractNumId="10" w15:restartNumberingAfterBreak="0">
    <w:nsid w:val="7713635C"/>
    <w:multiLevelType w:val="hybridMultilevel"/>
    <w:tmpl w:val="01C2AD6C"/>
    <w:lvl w:ilvl="0" w:tplc="A276124C">
      <w:start w:val="1"/>
      <w:numFmt w:val="decimal"/>
      <w:lvlText w:val="%1."/>
      <w:lvlJc w:val="left"/>
      <w:pPr>
        <w:ind w:left="832" w:hanging="360"/>
      </w:pPr>
      <w:rPr>
        <w:rFonts w:ascii="Verdana" w:eastAsia="Verdana" w:hAnsi="Verdana" w:cs="Verdana" w:hint="default"/>
        <w:b w:val="0"/>
        <w:bCs w:val="0"/>
        <w:i w:val="0"/>
        <w:iCs w:val="0"/>
        <w:spacing w:val="-1"/>
        <w:w w:val="99"/>
        <w:sz w:val="22"/>
        <w:szCs w:val="22"/>
        <w:lang w:val="en-US" w:eastAsia="en-US" w:bidi="ar-SA"/>
      </w:rPr>
    </w:lvl>
    <w:lvl w:ilvl="1" w:tplc="314CBA6A">
      <w:start w:val="1"/>
      <w:numFmt w:val="lowerLetter"/>
      <w:lvlText w:val="%2."/>
      <w:lvlJc w:val="left"/>
      <w:pPr>
        <w:ind w:left="1552" w:hanging="360"/>
      </w:pPr>
      <w:rPr>
        <w:rFonts w:ascii="Verdana" w:eastAsia="Verdana" w:hAnsi="Verdana" w:cs="Verdana" w:hint="default"/>
        <w:b w:val="0"/>
        <w:bCs w:val="0"/>
        <w:i w:val="0"/>
        <w:iCs w:val="0"/>
        <w:spacing w:val="0"/>
        <w:w w:val="99"/>
        <w:sz w:val="22"/>
        <w:szCs w:val="22"/>
        <w:lang w:val="en-US" w:eastAsia="en-US" w:bidi="ar-SA"/>
      </w:rPr>
    </w:lvl>
    <w:lvl w:ilvl="2" w:tplc="FEEAF8B2">
      <w:start w:val="1"/>
      <w:numFmt w:val="lowerRoman"/>
      <w:lvlText w:val="%3."/>
      <w:lvlJc w:val="left"/>
      <w:pPr>
        <w:ind w:left="2272" w:hanging="321"/>
      </w:pPr>
      <w:rPr>
        <w:rFonts w:ascii="Verdana" w:eastAsia="Verdana" w:hAnsi="Verdana" w:cs="Verdana" w:hint="default"/>
        <w:b w:val="0"/>
        <w:bCs w:val="0"/>
        <w:i w:val="0"/>
        <w:iCs w:val="0"/>
        <w:spacing w:val="0"/>
        <w:w w:val="99"/>
        <w:sz w:val="22"/>
        <w:szCs w:val="22"/>
        <w:lang w:val="en-US" w:eastAsia="en-US" w:bidi="ar-SA"/>
      </w:rPr>
    </w:lvl>
    <w:lvl w:ilvl="3" w:tplc="75ACC3EA">
      <w:start w:val="1"/>
      <w:numFmt w:val="decimal"/>
      <w:lvlText w:val="%4."/>
      <w:lvlJc w:val="left"/>
      <w:pPr>
        <w:ind w:left="2992" w:hanging="360"/>
      </w:pPr>
      <w:rPr>
        <w:rFonts w:ascii="Verdana" w:eastAsia="Verdana" w:hAnsi="Verdana" w:cs="Verdana" w:hint="default"/>
        <w:b w:val="0"/>
        <w:bCs w:val="0"/>
        <w:i w:val="0"/>
        <w:iCs w:val="0"/>
        <w:spacing w:val="-1"/>
        <w:w w:val="99"/>
        <w:sz w:val="22"/>
        <w:szCs w:val="22"/>
        <w:lang w:val="en-US" w:eastAsia="en-US" w:bidi="ar-SA"/>
      </w:rPr>
    </w:lvl>
    <w:lvl w:ilvl="4" w:tplc="64E41D52">
      <w:numFmt w:val="bullet"/>
      <w:lvlText w:val="•"/>
      <w:lvlJc w:val="left"/>
      <w:pPr>
        <w:ind w:left="4022" w:hanging="360"/>
      </w:pPr>
      <w:rPr>
        <w:rFonts w:hint="default"/>
        <w:lang w:val="en-US" w:eastAsia="en-US" w:bidi="ar-SA"/>
      </w:rPr>
    </w:lvl>
    <w:lvl w:ilvl="5" w:tplc="12406314">
      <w:numFmt w:val="bullet"/>
      <w:lvlText w:val="•"/>
      <w:lvlJc w:val="left"/>
      <w:pPr>
        <w:ind w:left="5045" w:hanging="360"/>
      </w:pPr>
      <w:rPr>
        <w:rFonts w:hint="default"/>
        <w:lang w:val="en-US" w:eastAsia="en-US" w:bidi="ar-SA"/>
      </w:rPr>
    </w:lvl>
    <w:lvl w:ilvl="6" w:tplc="647EAF7A">
      <w:numFmt w:val="bullet"/>
      <w:lvlText w:val="•"/>
      <w:lvlJc w:val="left"/>
      <w:pPr>
        <w:ind w:left="6068" w:hanging="360"/>
      </w:pPr>
      <w:rPr>
        <w:rFonts w:hint="default"/>
        <w:lang w:val="en-US" w:eastAsia="en-US" w:bidi="ar-SA"/>
      </w:rPr>
    </w:lvl>
    <w:lvl w:ilvl="7" w:tplc="7E1A3846">
      <w:numFmt w:val="bullet"/>
      <w:lvlText w:val="•"/>
      <w:lvlJc w:val="left"/>
      <w:pPr>
        <w:ind w:left="7091" w:hanging="360"/>
      </w:pPr>
      <w:rPr>
        <w:rFonts w:hint="default"/>
        <w:lang w:val="en-US" w:eastAsia="en-US" w:bidi="ar-SA"/>
      </w:rPr>
    </w:lvl>
    <w:lvl w:ilvl="8" w:tplc="55A4CB06">
      <w:numFmt w:val="bullet"/>
      <w:lvlText w:val="•"/>
      <w:lvlJc w:val="left"/>
      <w:pPr>
        <w:ind w:left="8114" w:hanging="360"/>
      </w:pPr>
      <w:rPr>
        <w:rFonts w:hint="default"/>
        <w:lang w:val="en-US" w:eastAsia="en-US" w:bidi="ar-SA"/>
      </w:rPr>
    </w:lvl>
  </w:abstractNum>
  <w:abstractNum w:abstractNumId="11" w15:restartNumberingAfterBreak="0">
    <w:nsid w:val="7ACD7099"/>
    <w:multiLevelType w:val="hybridMultilevel"/>
    <w:tmpl w:val="BFA0D5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5D3D4D"/>
    <w:multiLevelType w:val="hybridMultilevel"/>
    <w:tmpl w:val="75000F12"/>
    <w:lvl w:ilvl="0" w:tplc="9EC6964E">
      <w:start w:val="1"/>
      <w:numFmt w:val="upperLetter"/>
      <w:lvlText w:val="%1."/>
      <w:lvlJc w:val="left"/>
      <w:pPr>
        <w:ind w:left="832" w:hanging="360"/>
      </w:pPr>
      <w:rPr>
        <w:rFonts w:hint="default"/>
        <w:b/>
        <w:bCs/>
        <w:spacing w:val="-1"/>
        <w:w w:val="99"/>
        <w:lang w:val="en-US" w:eastAsia="en-US" w:bidi="ar-SA"/>
      </w:rPr>
    </w:lvl>
    <w:lvl w:ilvl="1" w:tplc="A40E48CC">
      <w:start w:val="1"/>
      <w:numFmt w:val="upperRoman"/>
      <w:lvlText w:val="%2."/>
      <w:lvlJc w:val="left"/>
      <w:pPr>
        <w:ind w:left="922" w:hanging="360"/>
      </w:pPr>
      <w:rPr>
        <w:rFonts w:ascii="Verdana" w:eastAsia="Verdana" w:hAnsi="Verdana" w:cs="Verdana" w:hint="default"/>
        <w:b w:val="0"/>
        <w:bCs w:val="0"/>
        <w:i w:val="0"/>
        <w:iCs w:val="0"/>
        <w:spacing w:val="0"/>
        <w:w w:val="93"/>
        <w:sz w:val="22"/>
        <w:szCs w:val="22"/>
        <w:lang w:val="en-US" w:eastAsia="en-US" w:bidi="ar-SA"/>
      </w:rPr>
    </w:lvl>
    <w:lvl w:ilvl="2" w:tplc="45E4ACA4">
      <w:start w:val="1"/>
      <w:numFmt w:val="upperRoman"/>
      <w:lvlText w:val="%3."/>
      <w:lvlJc w:val="left"/>
      <w:pPr>
        <w:ind w:left="1462" w:hanging="811"/>
        <w:jc w:val="right"/>
      </w:pPr>
      <w:rPr>
        <w:rFonts w:ascii="Verdana" w:eastAsia="Verdana" w:hAnsi="Verdana" w:cs="Verdana" w:hint="default"/>
        <w:b w:val="0"/>
        <w:bCs w:val="0"/>
        <w:i w:val="0"/>
        <w:iCs w:val="0"/>
        <w:spacing w:val="0"/>
        <w:w w:val="99"/>
        <w:sz w:val="22"/>
        <w:szCs w:val="22"/>
        <w:lang w:val="en-US" w:eastAsia="en-US" w:bidi="ar-SA"/>
      </w:rPr>
    </w:lvl>
    <w:lvl w:ilvl="3" w:tplc="83283EB6">
      <w:start w:val="1"/>
      <w:numFmt w:val="upperLetter"/>
      <w:lvlText w:val="%4."/>
      <w:lvlJc w:val="left"/>
      <w:pPr>
        <w:ind w:left="2272" w:hanging="720"/>
      </w:pPr>
      <w:rPr>
        <w:rFonts w:hint="default"/>
        <w:spacing w:val="-1"/>
        <w:w w:val="99"/>
        <w:lang w:val="en-US" w:eastAsia="en-US" w:bidi="ar-SA"/>
      </w:rPr>
    </w:lvl>
    <w:lvl w:ilvl="4" w:tplc="22349CC2">
      <w:start w:val="1"/>
      <w:numFmt w:val="decimal"/>
      <w:lvlText w:val="%5."/>
      <w:lvlJc w:val="left"/>
      <w:pPr>
        <w:ind w:left="2354" w:hanging="360"/>
      </w:pPr>
      <w:rPr>
        <w:rFonts w:ascii="Verdana" w:eastAsia="Verdana" w:hAnsi="Verdana" w:cs="Verdana" w:hint="default"/>
        <w:b w:val="0"/>
        <w:bCs w:val="0"/>
        <w:i w:val="0"/>
        <w:iCs w:val="0"/>
        <w:spacing w:val="-1"/>
        <w:w w:val="99"/>
        <w:sz w:val="22"/>
        <w:szCs w:val="22"/>
        <w:lang w:val="en-US" w:eastAsia="en-US" w:bidi="ar-SA"/>
      </w:rPr>
    </w:lvl>
    <w:lvl w:ilvl="5" w:tplc="3A4824C4">
      <w:numFmt w:val="bullet"/>
      <w:lvlText w:val="•"/>
      <w:lvlJc w:val="left"/>
      <w:pPr>
        <w:ind w:left="3660" w:hanging="360"/>
      </w:pPr>
      <w:rPr>
        <w:rFonts w:hint="default"/>
        <w:lang w:val="en-US" w:eastAsia="en-US" w:bidi="ar-SA"/>
      </w:rPr>
    </w:lvl>
    <w:lvl w:ilvl="6" w:tplc="D8942BC4">
      <w:numFmt w:val="bullet"/>
      <w:lvlText w:val="•"/>
      <w:lvlJc w:val="left"/>
      <w:pPr>
        <w:ind w:left="4960" w:hanging="360"/>
      </w:pPr>
      <w:rPr>
        <w:rFonts w:hint="default"/>
        <w:lang w:val="en-US" w:eastAsia="en-US" w:bidi="ar-SA"/>
      </w:rPr>
    </w:lvl>
    <w:lvl w:ilvl="7" w:tplc="4CB05378">
      <w:numFmt w:val="bullet"/>
      <w:lvlText w:val="•"/>
      <w:lvlJc w:val="left"/>
      <w:pPr>
        <w:ind w:left="6260" w:hanging="360"/>
      </w:pPr>
      <w:rPr>
        <w:rFonts w:hint="default"/>
        <w:lang w:val="en-US" w:eastAsia="en-US" w:bidi="ar-SA"/>
      </w:rPr>
    </w:lvl>
    <w:lvl w:ilvl="8" w:tplc="A7AAA200">
      <w:numFmt w:val="bullet"/>
      <w:lvlText w:val="•"/>
      <w:lvlJc w:val="left"/>
      <w:pPr>
        <w:ind w:left="7560" w:hanging="360"/>
      </w:pPr>
      <w:rPr>
        <w:rFonts w:hint="default"/>
        <w:lang w:val="en-US" w:eastAsia="en-US" w:bidi="ar-SA"/>
      </w:rPr>
    </w:lvl>
  </w:abstractNum>
  <w:abstractNum w:abstractNumId="13" w15:restartNumberingAfterBreak="0">
    <w:nsid w:val="7F2C052C"/>
    <w:multiLevelType w:val="hybridMultilevel"/>
    <w:tmpl w:val="13308092"/>
    <w:lvl w:ilvl="0" w:tplc="023C1874">
      <w:start w:val="1"/>
      <w:numFmt w:val="decimal"/>
      <w:lvlText w:val="%1."/>
      <w:lvlJc w:val="left"/>
      <w:pPr>
        <w:ind w:left="1552" w:hanging="360"/>
      </w:pPr>
      <w:rPr>
        <w:rFonts w:ascii="Verdana" w:eastAsia="Verdana" w:hAnsi="Verdana" w:cs="Verdana" w:hint="default"/>
        <w:b w:val="0"/>
        <w:bCs w:val="0"/>
        <w:i w:val="0"/>
        <w:iCs w:val="0"/>
        <w:spacing w:val="-1"/>
        <w:w w:val="93"/>
        <w:sz w:val="22"/>
        <w:szCs w:val="22"/>
        <w:lang w:val="en-US" w:eastAsia="en-US" w:bidi="ar-SA"/>
      </w:rPr>
    </w:lvl>
    <w:lvl w:ilvl="1" w:tplc="73AAAC22">
      <w:numFmt w:val="bullet"/>
      <w:lvlText w:val="•"/>
      <w:lvlJc w:val="left"/>
      <w:pPr>
        <w:ind w:left="2420" w:hanging="360"/>
      </w:pPr>
      <w:rPr>
        <w:rFonts w:hint="default"/>
        <w:lang w:val="en-US" w:eastAsia="en-US" w:bidi="ar-SA"/>
      </w:rPr>
    </w:lvl>
    <w:lvl w:ilvl="2" w:tplc="2DEC000E">
      <w:numFmt w:val="bullet"/>
      <w:lvlText w:val="•"/>
      <w:lvlJc w:val="left"/>
      <w:pPr>
        <w:ind w:left="3280" w:hanging="360"/>
      </w:pPr>
      <w:rPr>
        <w:rFonts w:hint="default"/>
        <w:lang w:val="en-US" w:eastAsia="en-US" w:bidi="ar-SA"/>
      </w:rPr>
    </w:lvl>
    <w:lvl w:ilvl="3" w:tplc="8396B98E">
      <w:numFmt w:val="bullet"/>
      <w:lvlText w:val="•"/>
      <w:lvlJc w:val="left"/>
      <w:pPr>
        <w:ind w:left="4140" w:hanging="360"/>
      </w:pPr>
      <w:rPr>
        <w:rFonts w:hint="default"/>
        <w:lang w:val="en-US" w:eastAsia="en-US" w:bidi="ar-SA"/>
      </w:rPr>
    </w:lvl>
    <w:lvl w:ilvl="4" w:tplc="1FE63310">
      <w:numFmt w:val="bullet"/>
      <w:lvlText w:val="•"/>
      <w:lvlJc w:val="left"/>
      <w:pPr>
        <w:ind w:left="5000" w:hanging="360"/>
      </w:pPr>
      <w:rPr>
        <w:rFonts w:hint="default"/>
        <w:lang w:val="en-US" w:eastAsia="en-US" w:bidi="ar-SA"/>
      </w:rPr>
    </w:lvl>
    <w:lvl w:ilvl="5" w:tplc="73E207CA">
      <w:numFmt w:val="bullet"/>
      <w:lvlText w:val="•"/>
      <w:lvlJc w:val="left"/>
      <w:pPr>
        <w:ind w:left="5860" w:hanging="360"/>
      </w:pPr>
      <w:rPr>
        <w:rFonts w:hint="default"/>
        <w:lang w:val="en-US" w:eastAsia="en-US" w:bidi="ar-SA"/>
      </w:rPr>
    </w:lvl>
    <w:lvl w:ilvl="6" w:tplc="418276F8">
      <w:numFmt w:val="bullet"/>
      <w:lvlText w:val="•"/>
      <w:lvlJc w:val="left"/>
      <w:pPr>
        <w:ind w:left="6720" w:hanging="360"/>
      </w:pPr>
      <w:rPr>
        <w:rFonts w:hint="default"/>
        <w:lang w:val="en-US" w:eastAsia="en-US" w:bidi="ar-SA"/>
      </w:rPr>
    </w:lvl>
    <w:lvl w:ilvl="7" w:tplc="85766674">
      <w:numFmt w:val="bullet"/>
      <w:lvlText w:val="•"/>
      <w:lvlJc w:val="left"/>
      <w:pPr>
        <w:ind w:left="7580" w:hanging="360"/>
      </w:pPr>
      <w:rPr>
        <w:rFonts w:hint="default"/>
        <w:lang w:val="en-US" w:eastAsia="en-US" w:bidi="ar-SA"/>
      </w:rPr>
    </w:lvl>
    <w:lvl w:ilvl="8" w:tplc="E8D02384">
      <w:numFmt w:val="bullet"/>
      <w:lvlText w:val="•"/>
      <w:lvlJc w:val="left"/>
      <w:pPr>
        <w:ind w:left="8440" w:hanging="360"/>
      </w:pPr>
      <w:rPr>
        <w:rFonts w:hint="default"/>
        <w:lang w:val="en-US" w:eastAsia="en-US" w:bidi="ar-SA"/>
      </w:rPr>
    </w:lvl>
  </w:abstractNum>
  <w:num w:numId="1" w16cid:durableId="1218853350">
    <w:abstractNumId w:val="0"/>
  </w:num>
  <w:num w:numId="2" w16cid:durableId="1174609112">
    <w:abstractNumId w:val="9"/>
  </w:num>
  <w:num w:numId="3" w16cid:durableId="1841769145">
    <w:abstractNumId w:val="13"/>
  </w:num>
  <w:num w:numId="4" w16cid:durableId="955869545">
    <w:abstractNumId w:val="5"/>
  </w:num>
  <w:num w:numId="5" w16cid:durableId="2063482083">
    <w:abstractNumId w:val="10"/>
  </w:num>
  <w:num w:numId="6" w16cid:durableId="383338820">
    <w:abstractNumId w:val="12"/>
  </w:num>
  <w:num w:numId="7" w16cid:durableId="2135324676">
    <w:abstractNumId w:val="8"/>
  </w:num>
  <w:num w:numId="8" w16cid:durableId="1711303245">
    <w:abstractNumId w:val="1"/>
  </w:num>
  <w:num w:numId="9" w16cid:durableId="228731327">
    <w:abstractNumId w:val="3"/>
  </w:num>
  <w:num w:numId="10" w16cid:durableId="64645275">
    <w:abstractNumId w:val="7"/>
  </w:num>
  <w:num w:numId="11" w16cid:durableId="1059324243">
    <w:abstractNumId w:val="11"/>
  </w:num>
  <w:num w:numId="12" w16cid:durableId="353310680">
    <w:abstractNumId w:val="6"/>
  </w:num>
  <w:num w:numId="13" w16cid:durableId="1469937518">
    <w:abstractNumId w:val="2"/>
  </w:num>
  <w:num w:numId="14" w16cid:durableId="1014039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FD"/>
    <w:rsid w:val="00004AA7"/>
    <w:rsid w:val="000137E2"/>
    <w:rsid w:val="00045B4A"/>
    <w:rsid w:val="000619AE"/>
    <w:rsid w:val="000747A3"/>
    <w:rsid w:val="0008112F"/>
    <w:rsid w:val="00083FE8"/>
    <w:rsid w:val="000D2AD3"/>
    <w:rsid w:val="000F01F4"/>
    <w:rsid w:val="000F1EE4"/>
    <w:rsid w:val="001075B7"/>
    <w:rsid w:val="00133B6B"/>
    <w:rsid w:val="001537D3"/>
    <w:rsid w:val="00165EFD"/>
    <w:rsid w:val="00177271"/>
    <w:rsid w:val="001778D0"/>
    <w:rsid w:val="00185290"/>
    <w:rsid w:val="001A50B8"/>
    <w:rsid w:val="001B5A37"/>
    <w:rsid w:val="001C5E75"/>
    <w:rsid w:val="00202967"/>
    <w:rsid w:val="002140B0"/>
    <w:rsid w:val="0021549F"/>
    <w:rsid w:val="00232BE3"/>
    <w:rsid w:val="00253812"/>
    <w:rsid w:val="00254A98"/>
    <w:rsid w:val="0026473A"/>
    <w:rsid w:val="00266FFD"/>
    <w:rsid w:val="002778FD"/>
    <w:rsid w:val="002812A6"/>
    <w:rsid w:val="002C64B6"/>
    <w:rsid w:val="002D11AA"/>
    <w:rsid w:val="002D3C13"/>
    <w:rsid w:val="002D3CAA"/>
    <w:rsid w:val="0032290C"/>
    <w:rsid w:val="00332A8E"/>
    <w:rsid w:val="0034361C"/>
    <w:rsid w:val="00343BB9"/>
    <w:rsid w:val="003573B8"/>
    <w:rsid w:val="00361C5B"/>
    <w:rsid w:val="00371CE9"/>
    <w:rsid w:val="00384B56"/>
    <w:rsid w:val="00386CFF"/>
    <w:rsid w:val="0039278A"/>
    <w:rsid w:val="003A4ECE"/>
    <w:rsid w:val="003C6271"/>
    <w:rsid w:val="003D2EB4"/>
    <w:rsid w:val="003D670F"/>
    <w:rsid w:val="003E02AD"/>
    <w:rsid w:val="003E0ACE"/>
    <w:rsid w:val="00404D56"/>
    <w:rsid w:val="00407E12"/>
    <w:rsid w:val="004219F6"/>
    <w:rsid w:val="00422315"/>
    <w:rsid w:val="00423257"/>
    <w:rsid w:val="00432301"/>
    <w:rsid w:val="00432E01"/>
    <w:rsid w:val="00436FAB"/>
    <w:rsid w:val="00467071"/>
    <w:rsid w:val="00471808"/>
    <w:rsid w:val="00475068"/>
    <w:rsid w:val="004777DD"/>
    <w:rsid w:val="00480C09"/>
    <w:rsid w:val="004A5E11"/>
    <w:rsid w:val="004B7ABF"/>
    <w:rsid w:val="004C6D57"/>
    <w:rsid w:val="004E5793"/>
    <w:rsid w:val="004E6F21"/>
    <w:rsid w:val="0050249F"/>
    <w:rsid w:val="00505DF0"/>
    <w:rsid w:val="00505FE5"/>
    <w:rsid w:val="00520D0D"/>
    <w:rsid w:val="00585738"/>
    <w:rsid w:val="00597B83"/>
    <w:rsid w:val="005A7D34"/>
    <w:rsid w:val="005B59D1"/>
    <w:rsid w:val="005B5C74"/>
    <w:rsid w:val="005B5D37"/>
    <w:rsid w:val="005F02A7"/>
    <w:rsid w:val="005F7131"/>
    <w:rsid w:val="00621BCE"/>
    <w:rsid w:val="00622566"/>
    <w:rsid w:val="00623223"/>
    <w:rsid w:val="00623B31"/>
    <w:rsid w:val="00653466"/>
    <w:rsid w:val="00654044"/>
    <w:rsid w:val="00657DF4"/>
    <w:rsid w:val="006615DD"/>
    <w:rsid w:val="00663982"/>
    <w:rsid w:val="00683B15"/>
    <w:rsid w:val="00687E39"/>
    <w:rsid w:val="006A5A1E"/>
    <w:rsid w:val="006C081D"/>
    <w:rsid w:val="006C2242"/>
    <w:rsid w:val="006C614B"/>
    <w:rsid w:val="006D6F8B"/>
    <w:rsid w:val="006E0003"/>
    <w:rsid w:val="006F3BA7"/>
    <w:rsid w:val="00721D26"/>
    <w:rsid w:val="00723E6E"/>
    <w:rsid w:val="00744FA9"/>
    <w:rsid w:val="00760789"/>
    <w:rsid w:val="00763725"/>
    <w:rsid w:val="00770B10"/>
    <w:rsid w:val="00785954"/>
    <w:rsid w:val="00795701"/>
    <w:rsid w:val="007A1F02"/>
    <w:rsid w:val="007B41DB"/>
    <w:rsid w:val="007D5CE3"/>
    <w:rsid w:val="00803B01"/>
    <w:rsid w:val="00806EE0"/>
    <w:rsid w:val="0081186F"/>
    <w:rsid w:val="00842CFD"/>
    <w:rsid w:val="00852B1E"/>
    <w:rsid w:val="00866278"/>
    <w:rsid w:val="00867BFB"/>
    <w:rsid w:val="00881ED3"/>
    <w:rsid w:val="008924FA"/>
    <w:rsid w:val="00894EB6"/>
    <w:rsid w:val="00895016"/>
    <w:rsid w:val="008958AD"/>
    <w:rsid w:val="008A16B7"/>
    <w:rsid w:val="008B23F3"/>
    <w:rsid w:val="008C31CD"/>
    <w:rsid w:val="008C5352"/>
    <w:rsid w:val="008E1AB3"/>
    <w:rsid w:val="008E6971"/>
    <w:rsid w:val="008F7A6A"/>
    <w:rsid w:val="009012E6"/>
    <w:rsid w:val="00903ECF"/>
    <w:rsid w:val="00906C1E"/>
    <w:rsid w:val="00920F38"/>
    <w:rsid w:val="00922F9B"/>
    <w:rsid w:val="0093262A"/>
    <w:rsid w:val="00941D9D"/>
    <w:rsid w:val="00942ACC"/>
    <w:rsid w:val="00955E4A"/>
    <w:rsid w:val="00963D0A"/>
    <w:rsid w:val="00970AAE"/>
    <w:rsid w:val="00972F48"/>
    <w:rsid w:val="00980575"/>
    <w:rsid w:val="0098743A"/>
    <w:rsid w:val="00990D6C"/>
    <w:rsid w:val="009A3C3E"/>
    <w:rsid w:val="009A4B34"/>
    <w:rsid w:val="009A7575"/>
    <w:rsid w:val="009B415B"/>
    <w:rsid w:val="009C3E90"/>
    <w:rsid w:val="009E5E6E"/>
    <w:rsid w:val="00A10A6E"/>
    <w:rsid w:val="00A17678"/>
    <w:rsid w:val="00A45767"/>
    <w:rsid w:val="00A541E3"/>
    <w:rsid w:val="00A572B7"/>
    <w:rsid w:val="00A712EF"/>
    <w:rsid w:val="00A77CD1"/>
    <w:rsid w:val="00A84ECE"/>
    <w:rsid w:val="00A92154"/>
    <w:rsid w:val="00A92252"/>
    <w:rsid w:val="00AA34BF"/>
    <w:rsid w:val="00AB1E14"/>
    <w:rsid w:val="00AD452A"/>
    <w:rsid w:val="00AE6918"/>
    <w:rsid w:val="00AF23B9"/>
    <w:rsid w:val="00B11A1B"/>
    <w:rsid w:val="00B210A5"/>
    <w:rsid w:val="00B2375B"/>
    <w:rsid w:val="00B42A33"/>
    <w:rsid w:val="00B44295"/>
    <w:rsid w:val="00B504AB"/>
    <w:rsid w:val="00B66883"/>
    <w:rsid w:val="00B7191C"/>
    <w:rsid w:val="00B9362B"/>
    <w:rsid w:val="00B9678F"/>
    <w:rsid w:val="00BB3481"/>
    <w:rsid w:val="00BB5C61"/>
    <w:rsid w:val="00BD6958"/>
    <w:rsid w:val="00BE44D8"/>
    <w:rsid w:val="00BF06DA"/>
    <w:rsid w:val="00BF1D08"/>
    <w:rsid w:val="00BF5B0B"/>
    <w:rsid w:val="00C00C3E"/>
    <w:rsid w:val="00C01CAC"/>
    <w:rsid w:val="00C27B13"/>
    <w:rsid w:val="00C43FED"/>
    <w:rsid w:val="00C445A3"/>
    <w:rsid w:val="00C51282"/>
    <w:rsid w:val="00C819D4"/>
    <w:rsid w:val="00C83689"/>
    <w:rsid w:val="00CA6360"/>
    <w:rsid w:val="00CB00A2"/>
    <w:rsid w:val="00CB098A"/>
    <w:rsid w:val="00CB2E25"/>
    <w:rsid w:val="00CC75EA"/>
    <w:rsid w:val="00CF11EE"/>
    <w:rsid w:val="00CF3A5F"/>
    <w:rsid w:val="00D03C05"/>
    <w:rsid w:val="00D23123"/>
    <w:rsid w:val="00D37E0C"/>
    <w:rsid w:val="00D46356"/>
    <w:rsid w:val="00D471EF"/>
    <w:rsid w:val="00D50ECC"/>
    <w:rsid w:val="00D52000"/>
    <w:rsid w:val="00D6313B"/>
    <w:rsid w:val="00D644A9"/>
    <w:rsid w:val="00D6642D"/>
    <w:rsid w:val="00D91B67"/>
    <w:rsid w:val="00DA1C45"/>
    <w:rsid w:val="00DB120D"/>
    <w:rsid w:val="00DB66DC"/>
    <w:rsid w:val="00DC7C0A"/>
    <w:rsid w:val="00E020C8"/>
    <w:rsid w:val="00E34CB0"/>
    <w:rsid w:val="00E5276A"/>
    <w:rsid w:val="00E5740F"/>
    <w:rsid w:val="00E6204A"/>
    <w:rsid w:val="00E6423C"/>
    <w:rsid w:val="00E72AC5"/>
    <w:rsid w:val="00E81C46"/>
    <w:rsid w:val="00E826E5"/>
    <w:rsid w:val="00E95448"/>
    <w:rsid w:val="00EA75A2"/>
    <w:rsid w:val="00EB3084"/>
    <w:rsid w:val="00ED43D8"/>
    <w:rsid w:val="00F1060F"/>
    <w:rsid w:val="00F178D5"/>
    <w:rsid w:val="00F224E3"/>
    <w:rsid w:val="00F373B5"/>
    <w:rsid w:val="00F37605"/>
    <w:rsid w:val="00F70A27"/>
    <w:rsid w:val="00F91AE1"/>
    <w:rsid w:val="00FA2E38"/>
    <w:rsid w:val="00FD2979"/>
    <w:rsid w:val="00FD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10E0A"/>
  <w15:docId w15:val="{BB13051F-2CCD-43CF-8B94-6462CCB5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12"/>
      <w:outlineLvl w:val="0"/>
    </w:pPr>
    <w:rPr>
      <w:b/>
      <w:bCs/>
    </w:rPr>
  </w:style>
  <w:style w:type="paragraph" w:styleId="Heading2">
    <w:name w:val="heading 2"/>
    <w:basedOn w:val="Normal"/>
    <w:next w:val="Normal"/>
    <w:link w:val="Heading2Char"/>
    <w:uiPriority w:val="9"/>
    <w:semiHidden/>
    <w:unhideWhenUsed/>
    <w:qFormat/>
    <w:rsid w:val="00E954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9544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9544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9544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9544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9544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9544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54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551" w:hanging="359"/>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D91B67"/>
    <w:rPr>
      <w:color w:val="0000FF" w:themeColor="hyperlink"/>
      <w:u w:val="single"/>
    </w:rPr>
  </w:style>
  <w:style w:type="character" w:styleId="UnresolvedMention">
    <w:name w:val="Unresolved Mention"/>
    <w:basedOn w:val="DefaultParagraphFont"/>
    <w:uiPriority w:val="99"/>
    <w:semiHidden/>
    <w:unhideWhenUsed/>
    <w:rsid w:val="00D91B67"/>
    <w:rPr>
      <w:color w:val="605E5C"/>
      <w:shd w:val="clear" w:color="auto" w:fill="E1DFDD"/>
    </w:rPr>
  </w:style>
  <w:style w:type="character" w:styleId="BookTitle">
    <w:name w:val="Book Title"/>
    <w:basedOn w:val="DefaultParagraphFont"/>
    <w:uiPriority w:val="33"/>
    <w:qFormat/>
    <w:rsid w:val="00E95448"/>
    <w:rPr>
      <w:b/>
      <w:bCs/>
      <w:i/>
      <w:iCs/>
      <w:spacing w:val="5"/>
    </w:rPr>
  </w:style>
  <w:style w:type="paragraph" w:styleId="Caption">
    <w:name w:val="caption"/>
    <w:basedOn w:val="Normal"/>
    <w:next w:val="Normal"/>
    <w:uiPriority w:val="35"/>
    <w:semiHidden/>
    <w:unhideWhenUsed/>
    <w:qFormat/>
    <w:rsid w:val="00E95448"/>
    <w:pPr>
      <w:spacing w:after="200"/>
    </w:pPr>
    <w:rPr>
      <w:i/>
      <w:iCs/>
      <w:color w:val="1F497D" w:themeColor="text2"/>
      <w:sz w:val="18"/>
      <w:szCs w:val="18"/>
    </w:rPr>
  </w:style>
  <w:style w:type="character" w:styleId="Emphasis">
    <w:name w:val="Emphasis"/>
    <w:basedOn w:val="DefaultParagraphFont"/>
    <w:uiPriority w:val="20"/>
    <w:qFormat/>
    <w:rsid w:val="00E95448"/>
    <w:rPr>
      <w:i/>
      <w:iCs/>
    </w:rPr>
  </w:style>
  <w:style w:type="character" w:customStyle="1" w:styleId="Heading2Char">
    <w:name w:val="Heading 2 Char"/>
    <w:basedOn w:val="DefaultParagraphFont"/>
    <w:link w:val="Heading2"/>
    <w:uiPriority w:val="9"/>
    <w:semiHidden/>
    <w:rsid w:val="00E9544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9544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9544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9544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9544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9544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954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544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95448"/>
    <w:rPr>
      <w:i/>
      <w:iCs/>
      <w:color w:val="4F81BD" w:themeColor="accent1"/>
    </w:rPr>
  </w:style>
  <w:style w:type="paragraph" w:styleId="IntenseQuote">
    <w:name w:val="Intense Quote"/>
    <w:basedOn w:val="Normal"/>
    <w:next w:val="Normal"/>
    <w:link w:val="IntenseQuoteChar"/>
    <w:uiPriority w:val="30"/>
    <w:qFormat/>
    <w:rsid w:val="00E9544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95448"/>
    <w:rPr>
      <w:rFonts w:ascii="Verdana" w:eastAsia="Verdana" w:hAnsi="Verdana" w:cs="Verdana"/>
      <w:i/>
      <w:iCs/>
      <w:color w:val="4F81BD" w:themeColor="accent1"/>
    </w:rPr>
  </w:style>
  <w:style w:type="character" w:styleId="IntenseReference">
    <w:name w:val="Intense Reference"/>
    <w:basedOn w:val="DefaultParagraphFont"/>
    <w:uiPriority w:val="32"/>
    <w:qFormat/>
    <w:rsid w:val="00E95448"/>
    <w:rPr>
      <w:b/>
      <w:bCs/>
      <w:smallCaps/>
      <w:color w:val="4F81BD" w:themeColor="accent1"/>
      <w:spacing w:val="5"/>
    </w:rPr>
  </w:style>
  <w:style w:type="paragraph" w:styleId="NoSpacing">
    <w:name w:val="No Spacing"/>
    <w:uiPriority w:val="1"/>
    <w:qFormat/>
    <w:rsid w:val="00E95448"/>
    <w:rPr>
      <w:rFonts w:ascii="Verdana" w:eastAsia="Verdana" w:hAnsi="Verdana" w:cs="Verdana"/>
    </w:rPr>
  </w:style>
  <w:style w:type="paragraph" w:styleId="Quote">
    <w:name w:val="Quote"/>
    <w:basedOn w:val="Normal"/>
    <w:next w:val="Normal"/>
    <w:link w:val="QuoteChar"/>
    <w:uiPriority w:val="29"/>
    <w:qFormat/>
    <w:rsid w:val="00E9544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95448"/>
    <w:rPr>
      <w:rFonts w:ascii="Verdana" w:eastAsia="Verdana" w:hAnsi="Verdana" w:cs="Verdana"/>
      <w:i/>
      <w:iCs/>
      <w:color w:val="404040" w:themeColor="text1" w:themeTint="BF"/>
    </w:rPr>
  </w:style>
  <w:style w:type="character" w:styleId="Strong">
    <w:name w:val="Strong"/>
    <w:basedOn w:val="DefaultParagraphFont"/>
    <w:uiPriority w:val="22"/>
    <w:qFormat/>
    <w:rsid w:val="00E95448"/>
    <w:rPr>
      <w:b/>
      <w:bCs/>
    </w:rPr>
  </w:style>
  <w:style w:type="paragraph" w:styleId="Subtitle">
    <w:name w:val="Subtitle"/>
    <w:basedOn w:val="Normal"/>
    <w:next w:val="Normal"/>
    <w:link w:val="SubtitleChar"/>
    <w:uiPriority w:val="11"/>
    <w:qFormat/>
    <w:rsid w:val="00E9544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95448"/>
    <w:rPr>
      <w:rFonts w:eastAsiaTheme="minorEastAsia"/>
      <w:color w:val="5A5A5A" w:themeColor="text1" w:themeTint="A5"/>
      <w:spacing w:val="15"/>
    </w:rPr>
  </w:style>
  <w:style w:type="character" w:styleId="SubtleEmphasis">
    <w:name w:val="Subtle Emphasis"/>
    <w:basedOn w:val="DefaultParagraphFont"/>
    <w:uiPriority w:val="19"/>
    <w:qFormat/>
    <w:rsid w:val="00E95448"/>
    <w:rPr>
      <w:i/>
      <w:iCs/>
      <w:color w:val="404040" w:themeColor="text1" w:themeTint="BF"/>
    </w:rPr>
  </w:style>
  <w:style w:type="character" w:styleId="SubtleReference">
    <w:name w:val="Subtle Reference"/>
    <w:basedOn w:val="DefaultParagraphFont"/>
    <w:uiPriority w:val="31"/>
    <w:qFormat/>
    <w:rsid w:val="00E95448"/>
    <w:rPr>
      <w:smallCaps/>
      <w:color w:val="5A5A5A" w:themeColor="text1" w:themeTint="A5"/>
    </w:rPr>
  </w:style>
  <w:style w:type="paragraph" w:styleId="Title">
    <w:name w:val="Title"/>
    <w:basedOn w:val="Normal"/>
    <w:next w:val="Normal"/>
    <w:link w:val="TitleChar"/>
    <w:uiPriority w:val="10"/>
    <w:qFormat/>
    <w:rsid w:val="00E9544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44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95448"/>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5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244786515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5915</TotalTime>
  <Pages>4</Pages>
  <Words>2047</Words>
  <Characters>10503</Characters>
  <Application>Microsoft Office Word</Application>
  <DocSecurity>0</DocSecurity>
  <Lines>218</Lines>
  <Paragraphs>74</Paragraphs>
  <ScaleCrop>false</ScaleCrop>
  <HeadingPairs>
    <vt:vector size="2" baseType="variant">
      <vt:variant>
        <vt:lpstr>Title</vt:lpstr>
      </vt:variant>
      <vt:variant>
        <vt:i4>1</vt:i4>
      </vt:variant>
    </vt:vector>
  </HeadingPairs>
  <TitlesOfParts>
    <vt:vector size="1" baseType="lpstr">
      <vt:lpstr/>
    </vt:vector>
  </TitlesOfParts>
  <Company>Wipfli LLP</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Dot Banner</dc:creator>
  <cp:lastModifiedBy>Rob Spear</cp:lastModifiedBy>
  <cp:revision>22</cp:revision>
  <cp:lastPrinted>2026-04-20T15:20:00Z</cp:lastPrinted>
  <dcterms:created xsi:type="dcterms:W3CDTF">2026-07-01T17:06:00Z</dcterms:created>
  <dcterms:modified xsi:type="dcterms:W3CDTF">2026-07-07T20:00:00Z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2023-09-25T00:00:00Z</vt:filetime>
  </property>
  <property fmtid="{D5CDD505-2E9C-101B-9397-08002B2CF9AE}" pid="3" name="Creator">
    <vt:lpwstr>Acrobat PDFMaker 23 for Excel</vt:lpwstr>
  </property>
  <property fmtid="{D5CDD505-2E9C-101B-9397-08002B2CF9AE}" pid="4" name="LastSaved">
    <vt:filetime>2023-11-17T00:00:00Z</vt:filetime>
  </property>
  <property fmtid="{D5CDD505-2E9C-101B-9397-08002B2CF9AE}" pid="5" name="Producer">
    <vt:lpwstr>Adobe PDF Library 23.6.96</vt:lpwstr>
  </property>
</Properties>
</file>