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EDCC0" w14:textId="77777777" w:rsidR="00332A8E" w:rsidRDefault="00332A8E">
      <w:pPr>
        <w:pStyle w:val="BodyText"/>
        <w:ind w:left="4870"/>
        <w:rPr>
          <w:rFonts w:ascii="Times New Roman"/>
          <w:noProof/>
          <w:sz w:val="20"/>
        </w:rPr>
      </w:pPr>
    </w:p>
    <w:p w14:paraId="75FE0B55" w14:textId="77777777" w:rsidR="00332A8E" w:rsidRDefault="00332A8E">
      <w:pPr>
        <w:pStyle w:val="BodyText"/>
        <w:ind w:left="4870"/>
        <w:rPr>
          <w:rFonts w:ascii="Times New Roman"/>
          <w:noProof/>
          <w:sz w:val="20"/>
        </w:rPr>
      </w:pPr>
    </w:p>
    <w:p w14:paraId="77C5127E" w14:textId="50876A18" w:rsidR="00165EFD" w:rsidRDefault="00490505">
      <w:pPr>
        <w:pStyle w:val="BodyText"/>
        <w:ind w:left="4870"/>
        <w:rPr>
          <w:rFonts w:ascii="Times New Roman"/>
          <w:sz w:val="20"/>
        </w:rPr>
      </w:pPr>
      <w:r>
        <w:rPr>
          <w:rFonts w:ascii="Times New Roman"/>
          <w:noProof/>
          <w:sz w:val="20"/>
        </w:rPr>
        <w:drawing>
          <wp:inline distT="0" distB="0" distL="0" distR="0" wp14:anchorId="1DB0CAD2" wp14:editId="410285A7">
            <wp:extent cx="977463" cy="6858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87414" cy="692782"/>
                    </a:xfrm>
                    <a:prstGeom prst="rect">
                      <a:avLst/>
                    </a:prstGeom>
                  </pic:spPr>
                </pic:pic>
              </a:graphicData>
            </a:graphic>
          </wp:inline>
        </w:drawing>
      </w:r>
    </w:p>
    <w:p w14:paraId="2332D59C" w14:textId="77777777" w:rsidR="00165EFD" w:rsidRPr="00A92154" w:rsidRDefault="00165EFD">
      <w:pPr>
        <w:pStyle w:val="BodyText"/>
        <w:spacing w:before="59"/>
        <w:rPr>
          <w:rFonts w:ascii="Times New Roman"/>
        </w:rPr>
      </w:pPr>
    </w:p>
    <w:p w14:paraId="286EEB8F" w14:textId="05646BA7" w:rsidR="008C31CD" w:rsidRDefault="00490505">
      <w:pPr>
        <w:pStyle w:val="Heading1"/>
        <w:spacing w:line="259" w:lineRule="auto"/>
        <w:ind w:left="2568" w:right="2568" w:hanging="3"/>
        <w:jc w:val="center"/>
        <w:rPr>
          <w:spacing w:val="-9"/>
        </w:rPr>
      </w:pPr>
      <w:r w:rsidRPr="00A92154">
        <w:t>Board of Directors Business Meeting Tuesday,</w:t>
      </w:r>
      <w:r w:rsidRPr="00A92154">
        <w:rPr>
          <w:spacing w:val="-8"/>
        </w:rPr>
        <w:t xml:space="preserve"> </w:t>
      </w:r>
      <w:r w:rsidR="005B5D37">
        <w:rPr>
          <w:spacing w:val="-8"/>
        </w:rPr>
        <w:t xml:space="preserve">October 14, </w:t>
      </w:r>
      <w:r w:rsidR="008C31CD">
        <w:rPr>
          <w:spacing w:val="-8"/>
        </w:rPr>
        <w:t>2025</w:t>
      </w:r>
      <w:r w:rsidRPr="00A92154">
        <w:t>,</w:t>
      </w:r>
      <w:r w:rsidRPr="00A92154">
        <w:rPr>
          <w:spacing w:val="-9"/>
        </w:rPr>
        <w:t xml:space="preserve"> </w:t>
      </w:r>
    </w:p>
    <w:p w14:paraId="703984F4" w14:textId="7932AEF5" w:rsidR="00165EFD" w:rsidRPr="00A92154" w:rsidRDefault="00D91B67">
      <w:pPr>
        <w:pStyle w:val="Heading1"/>
        <w:spacing w:line="259" w:lineRule="auto"/>
        <w:ind w:left="2568" w:right="2568" w:hanging="3"/>
        <w:jc w:val="center"/>
      </w:pPr>
      <w:r w:rsidRPr="00A92154">
        <w:rPr>
          <w:spacing w:val="-9"/>
        </w:rPr>
        <w:t>7</w:t>
      </w:r>
      <w:r w:rsidRPr="00A92154">
        <w:t>:00</w:t>
      </w:r>
      <w:r w:rsidRPr="00A92154">
        <w:rPr>
          <w:spacing w:val="-8"/>
        </w:rPr>
        <w:t xml:space="preserve"> </w:t>
      </w:r>
      <w:r w:rsidRPr="00A92154">
        <w:t>a.m.</w:t>
      </w:r>
    </w:p>
    <w:p w14:paraId="6B3B5C4D" w14:textId="77777777" w:rsidR="008E6971" w:rsidRDefault="00490505">
      <w:pPr>
        <w:spacing w:line="259" w:lineRule="auto"/>
        <w:ind w:right="1"/>
        <w:jc w:val="center"/>
        <w:rPr>
          <w:b/>
        </w:rPr>
      </w:pPr>
      <w:r w:rsidRPr="00A92154">
        <w:rPr>
          <w:b/>
        </w:rPr>
        <w:t>Location:</w:t>
      </w:r>
      <w:r w:rsidRPr="00A92154">
        <w:rPr>
          <w:b/>
          <w:spacing w:val="40"/>
        </w:rPr>
        <w:t xml:space="preserve"> </w:t>
      </w:r>
      <w:r w:rsidRPr="00A92154">
        <w:rPr>
          <w:b/>
        </w:rPr>
        <w:t>Idaho</w:t>
      </w:r>
      <w:r w:rsidRPr="00A92154">
        <w:rPr>
          <w:b/>
          <w:spacing w:val="-6"/>
        </w:rPr>
        <w:t xml:space="preserve"> </w:t>
      </w:r>
      <w:r w:rsidRPr="00A92154">
        <w:rPr>
          <w:b/>
        </w:rPr>
        <w:t>Falls</w:t>
      </w:r>
      <w:r w:rsidRPr="00A92154">
        <w:rPr>
          <w:b/>
          <w:spacing w:val="-6"/>
        </w:rPr>
        <w:t xml:space="preserve"> </w:t>
      </w:r>
      <w:r w:rsidRPr="00A92154">
        <w:rPr>
          <w:b/>
        </w:rPr>
        <w:t>Auditorium</w:t>
      </w:r>
      <w:r w:rsidRPr="00A92154">
        <w:rPr>
          <w:b/>
          <w:spacing w:val="-6"/>
        </w:rPr>
        <w:t xml:space="preserve"> </w:t>
      </w:r>
      <w:r w:rsidRPr="00A92154">
        <w:rPr>
          <w:b/>
        </w:rPr>
        <w:t>District</w:t>
      </w:r>
      <w:r w:rsidRPr="00A92154">
        <w:rPr>
          <w:b/>
          <w:spacing w:val="-6"/>
        </w:rPr>
        <w:t xml:space="preserve"> </w:t>
      </w:r>
      <w:r w:rsidRPr="00A92154">
        <w:rPr>
          <w:b/>
        </w:rPr>
        <w:t>Office/Zoom</w:t>
      </w:r>
      <w:r w:rsidRPr="00A92154">
        <w:rPr>
          <w:b/>
          <w:spacing w:val="-6"/>
        </w:rPr>
        <w:t xml:space="preserve"> </w:t>
      </w:r>
      <w:r w:rsidRPr="00A92154">
        <w:rPr>
          <w:b/>
        </w:rPr>
        <w:t>Videoconference</w:t>
      </w:r>
    </w:p>
    <w:p w14:paraId="0F459E3A" w14:textId="7523809E" w:rsidR="005B5D37" w:rsidRPr="005B5D37" w:rsidRDefault="005B5D37">
      <w:pPr>
        <w:spacing w:line="259" w:lineRule="auto"/>
        <w:ind w:right="1"/>
        <w:jc w:val="center"/>
        <w:rPr>
          <w:b/>
          <w:bCs/>
        </w:rPr>
      </w:pPr>
      <w:hyperlink r:id="rId6" w:history="1">
        <w:r w:rsidRPr="005B5D37">
          <w:rPr>
            <w:rStyle w:val="Hyperlink"/>
            <w:b/>
            <w:bCs/>
          </w:rPr>
          <w:t>https://us06web.zoom.us/j/84614629822</w:t>
        </w:r>
      </w:hyperlink>
    </w:p>
    <w:p w14:paraId="67D1DCB6" w14:textId="2987E1D9" w:rsidR="00165EFD" w:rsidRDefault="00D644A9">
      <w:pPr>
        <w:pStyle w:val="Heading1"/>
        <w:spacing w:line="259" w:lineRule="auto"/>
        <w:ind w:left="1973" w:right="1971"/>
        <w:jc w:val="center"/>
      </w:pPr>
      <w:r>
        <w:t xml:space="preserve">1690 </w:t>
      </w:r>
      <w:r w:rsidRPr="00A92154">
        <w:t>Event</w:t>
      </w:r>
      <w:r w:rsidRPr="00A92154">
        <w:rPr>
          <w:spacing w:val="-6"/>
        </w:rPr>
        <w:t xml:space="preserve"> </w:t>
      </w:r>
      <w:r w:rsidRPr="00A92154">
        <w:t>Center</w:t>
      </w:r>
      <w:r w:rsidRPr="00A92154">
        <w:rPr>
          <w:spacing w:val="-7"/>
        </w:rPr>
        <w:t xml:space="preserve"> </w:t>
      </w:r>
      <w:r w:rsidRPr="00A92154">
        <w:t>Drive,</w:t>
      </w:r>
      <w:r w:rsidRPr="00A92154">
        <w:rPr>
          <w:spacing w:val="-8"/>
        </w:rPr>
        <w:t xml:space="preserve"> </w:t>
      </w:r>
      <w:r w:rsidRPr="00A92154">
        <w:t>Idaho</w:t>
      </w:r>
      <w:r w:rsidRPr="00A92154">
        <w:rPr>
          <w:spacing w:val="-7"/>
        </w:rPr>
        <w:t xml:space="preserve"> </w:t>
      </w:r>
      <w:r w:rsidRPr="00A92154">
        <w:t>Falls,</w:t>
      </w:r>
      <w:r w:rsidRPr="00A92154">
        <w:rPr>
          <w:spacing w:val="-7"/>
        </w:rPr>
        <w:t xml:space="preserve"> </w:t>
      </w:r>
      <w:r w:rsidRPr="00A92154">
        <w:t>Idaho</w:t>
      </w:r>
      <w:r w:rsidRPr="00A92154">
        <w:rPr>
          <w:spacing w:val="-7"/>
        </w:rPr>
        <w:t xml:space="preserve"> </w:t>
      </w:r>
      <w:r w:rsidR="00384B56">
        <w:rPr>
          <w:spacing w:val="-7"/>
        </w:rPr>
        <w:t>8</w:t>
      </w:r>
      <w:r w:rsidRPr="00A92154">
        <w:t>3402 Room 2416</w:t>
      </w:r>
    </w:p>
    <w:p w14:paraId="0AF06B90" w14:textId="77777777" w:rsidR="00D9319C" w:rsidRDefault="00D9319C" w:rsidP="00D9319C">
      <w:pPr>
        <w:ind w:left="112"/>
        <w:rPr>
          <w:b/>
          <w:spacing w:val="-2"/>
        </w:rPr>
      </w:pPr>
    </w:p>
    <w:p w14:paraId="78E76307" w14:textId="4DA5225A" w:rsidR="00D9319C" w:rsidRDefault="00D9319C" w:rsidP="00D9319C">
      <w:pPr>
        <w:ind w:left="112"/>
        <w:rPr>
          <w:b/>
          <w:spacing w:val="-2"/>
        </w:rPr>
      </w:pPr>
      <w:r>
        <w:rPr>
          <w:b/>
          <w:spacing w:val="-2"/>
        </w:rPr>
        <w:t>Participants: Rob Spear, Terri Gazdik, Mike Carpenter, Ron Warnecke, Lisa Casper (Zoom) Brian Ziel (Zoom), Erik Hudson, Mark Fuller, Tent Croxall (Zoom), James West (Zoom).</w:t>
      </w:r>
    </w:p>
    <w:p w14:paraId="1B076BA4" w14:textId="77777777" w:rsidR="00D9319C" w:rsidRDefault="00D9319C" w:rsidP="00D9319C">
      <w:pPr>
        <w:ind w:left="112"/>
      </w:pPr>
    </w:p>
    <w:p w14:paraId="276097D7" w14:textId="77777777" w:rsidR="00585738" w:rsidRPr="00520AA7" w:rsidRDefault="00585738" w:rsidP="00585738">
      <w:pPr>
        <w:ind w:left="112"/>
        <w:rPr>
          <w:b/>
        </w:rPr>
      </w:pPr>
      <w:r w:rsidRPr="00520AA7">
        <w:rPr>
          <w:b/>
          <w:spacing w:val="-2"/>
        </w:rPr>
        <w:t>Agenda</w:t>
      </w:r>
    </w:p>
    <w:p w14:paraId="3FADEBE5" w14:textId="0AB7F784" w:rsidR="00585738" w:rsidRPr="00520AA7" w:rsidRDefault="00585738" w:rsidP="00585738">
      <w:pPr>
        <w:pStyle w:val="ListParagraph"/>
        <w:numPr>
          <w:ilvl w:val="0"/>
          <w:numId w:val="7"/>
        </w:numPr>
        <w:tabs>
          <w:tab w:val="left" w:pos="1462"/>
        </w:tabs>
        <w:spacing w:before="1" w:line="267" w:lineRule="exact"/>
      </w:pPr>
      <w:r w:rsidRPr="00520AA7">
        <w:rPr>
          <w:b/>
        </w:rPr>
        <w:t>Action</w:t>
      </w:r>
      <w:r w:rsidRPr="00520AA7">
        <w:rPr>
          <w:b/>
          <w:spacing w:val="-6"/>
        </w:rPr>
        <w:t xml:space="preserve"> </w:t>
      </w:r>
      <w:r w:rsidRPr="00520AA7">
        <w:rPr>
          <w:b/>
        </w:rPr>
        <w:t>Item</w:t>
      </w:r>
      <w:r w:rsidRPr="00520AA7">
        <w:rPr>
          <w:b/>
          <w:spacing w:val="-3"/>
        </w:rPr>
        <w:t xml:space="preserve"> </w:t>
      </w:r>
      <w:r w:rsidRPr="00520AA7">
        <w:t>-</w:t>
      </w:r>
      <w:r w:rsidRPr="00520AA7">
        <w:rPr>
          <w:spacing w:val="-5"/>
        </w:rPr>
        <w:t xml:space="preserve"> </w:t>
      </w:r>
      <w:r w:rsidRPr="00520AA7">
        <w:t>Call</w:t>
      </w:r>
      <w:r w:rsidRPr="00520AA7">
        <w:rPr>
          <w:spacing w:val="-5"/>
        </w:rPr>
        <w:t xml:space="preserve"> </w:t>
      </w:r>
      <w:r w:rsidRPr="00520AA7">
        <w:t>to</w:t>
      </w:r>
      <w:r w:rsidRPr="00520AA7">
        <w:rPr>
          <w:spacing w:val="-6"/>
        </w:rPr>
        <w:t xml:space="preserve"> </w:t>
      </w:r>
      <w:r w:rsidRPr="00520AA7">
        <w:rPr>
          <w:spacing w:val="-2"/>
        </w:rPr>
        <w:t>Order</w:t>
      </w:r>
      <w:r w:rsidR="00D9319C">
        <w:rPr>
          <w:spacing w:val="-2"/>
        </w:rPr>
        <w:t xml:space="preserve"> 7:02 AM</w:t>
      </w:r>
      <w:r w:rsidRPr="00520AA7">
        <w:rPr>
          <w:spacing w:val="-2"/>
        </w:rPr>
        <w:t xml:space="preserve"> </w:t>
      </w:r>
    </w:p>
    <w:p w14:paraId="0E3F9366" w14:textId="3FC33EAB" w:rsidR="00585738" w:rsidRPr="00520AA7" w:rsidRDefault="00585738" w:rsidP="00585738">
      <w:pPr>
        <w:pStyle w:val="ListParagraph"/>
        <w:numPr>
          <w:ilvl w:val="0"/>
          <w:numId w:val="7"/>
        </w:numPr>
        <w:tabs>
          <w:tab w:val="left" w:pos="1462"/>
        </w:tabs>
        <w:spacing w:line="267" w:lineRule="exact"/>
      </w:pPr>
      <w:r w:rsidRPr="00520AA7">
        <w:rPr>
          <w:b/>
        </w:rPr>
        <w:t>Action</w:t>
      </w:r>
      <w:r w:rsidRPr="00520AA7">
        <w:rPr>
          <w:b/>
          <w:spacing w:val="-8"/>
        </w:rPr>
        <w:t xml:space="preserve"> </w:t>
      </w:r>
      <w:r w:rsidRPr="00520AA7">
        <w:rPr>
          <w:b/>
        </w:rPr>
        <w:t>Item</w:t>
      </w:r>
      <w:r w:rsidRPr="00520AA7">
        <w:rPr>
          <w:b/>
          <w:spacing w:val="-5"/>
        </w:rPr>
        <w:t xml:space="preserve"> </w:t>
      </w:r>
      <w:r w:rsidRPr="00520AA7">
        <w:t>–</w:t>
      </w:r>
      <w:r w:rsidRPr="00520AA7">
        <w:rPr>
          <w:spacing w:val="-6"/>
        </w:rPr>
        <w:t xml:space="preserve"> </w:t>
      </w:r>
      <w:r w:rsidRPr="00520AA7">
        <w:t>Accept</w:t>
      </w:r>
      <w:r w:rsidRPr="00520AA7">
        <w:rPr>
          <w:spacing w:val="-8"/>
        </w:rPr>
        <w:t xml:space="preserve"> </w:t>
      </w:r>
      <w:r w:rsidRPr="00520AA7">
        <w:rPr>
          <w:spacing w:val="-2"/>
        </w:rPr>
        <w:t>Agenda</w:t>
      </w:r>
      <w:r w:rsidR="00BD010C">
        <w:rPr>
          <w:spacing w:val="-2"/>
        </w:rPr>
        <w:t xml:space="preserve"> – Warnecke moved to accept the agenda. Carpenter seconded. Motion passed. </w:t>
      </w:r>
    </w:p>
    <w:p w14:paraId="3806766A" w14:textId="77777777" w:rsidR="00585738" w:rsidRPr="00520AA7" w:rsidRDefault="00585738" w:rsidP="00585738">
      <w:pPr>
        <w:pStyle w:val="ListParagraph"/>
        <w:numPr>
          <w:ilvl w:val="0"/>
          <w:numId w:val="7"/>
        </w:numPr>
        <w:tabs>
          <w:tab w:val="left" w:pos="1462"/>
        </w:tabs>
      </w:pPr>
      <w:r w:rsidRPr="00520AA7">
        <w:rPr>
          <w:b/>
        </w:rPr>
        <w:t>Action</w:t>
      </w:r>
      <w:r w:rsidRPr="00520AA7">
        <w:rPr>
          <w:b/>
          <w:spacing w:val="-7"/>
        </w:rPr>
        <w:t xml:space="preserve"> </w:t>
      </w:r>
      <w:r w:rsidRPr="00520AA7">
        <w:rPr>
          <w:b/>
        </w:rPr>
        <w:t>Item</w:t>
      </w:r>
      <w:r w:rsidRPr="00520AA7">
        <w:rPr>
          <w:b/>
          <w:spacing w:val="-4"/>
        </w:rPr>
        <w:t xml:space="preserve"> </w:t>
      </w:r>
      <w:r w:rsidRPr="00520AA7">
        <w:t>-</w:t>
      </w:r>
      <w:r w:rsidRPr="00520AA7">
        <w:rPr>
          <w:spacing w:val="-7"/>
        </w:rPr>
        <w:t xml:space="preserve"> </w:t>
      </w:r>
      <w:r w:rsidRPr="00520AA7">
        <w:t>Accept</w:t>
      </w:r>
      <w:r w:rsidRPr="00520AA7">
        <w:rPr>
          <w:spacing w:val="-5"/>
        </w:rPr>
        <w:t xml:space="preserve"> </w:t>
      </w:r>
      <w:r w:rsidRPr="00520AA7">
        <w:t>the</w:t>
      </w:r>
      <w:r w:rsidRPr="00520AA7">
        <w:rPr>
          <w:spacing w:val="-7"/>
        </w:rPr>
        <w:t xml:space="preserve"> </w:t>
      </w:r>
      <w:r w:rsidRPr="00520AA7">
        <w:t>Consent</w:t>
      </w:r>
      <w:r w:rsidRPr="00520AA7">
        <w:rPr>
          <w:spacing w:val="-7"/>
        </w:rPr>
        <w:t xml:space="preserve"> </w:t>
      </w:r>
      <w:r w:rsidRPr="00520AA7">
        <w:rPr>
          <w:spacing w:val="-2"/>
        </w:rPr>
        <w:t>Agenda</w:t>
      </w:r>
    </w:p>
    <w:p w14:paraId="6AF9897C" w14:textId="64DD1D7C" w:rsidR="00585738" w:rsidRPr="00520AA7" w:rsidRDefault="00585738" w:rsidP="00585738">
      <w:pPr>
        <w:pStyle w:val="ListParagraph"/>
        <w:numPr>
          <w:ilvl w:val="1"/>
          <w:numId w:val="7"/>
        </w:numPr>
        <w:tabs>
          <w:tab w:val="left" w:pos="2272"/>
        </w:tabs>
      </w:pPr>
      <w:r w:rsidRPr="00520AA7">
        <w:t>Meeting</w:t>
      </w:r>
      <w:r w:rsidRPr="00520AA7">
        <w:rPr>
          <w:spacing w:val="-11"/>
        </w:rPr>
        <w:t xml:space="preserve"> </w:t>
      </w:r>
      <w:r w:rsidRPr="00520AA7">
        <w:t>Minutes</w:t>
      </w:r>
      <w:r w:rsidRPr="00520AA7">
        <w:rPr>
          <w:spacing w:val="-7"/>
        </w:rPr>
        <w:t xml:space="preserve"> </w:t>
      </w:r>
      <w:r w:rsidR="005B5D37">
        <w:rPr>
          <w:spacing w:val="-7"/>
        </w:rPr>
        <w:t>9</w:t>
      </w:r>
      <w:r w:rsidR="002D3C13">
        <w:rPr>
          <w:spacing w:val="-7"/>
        </w:rPr>
        <w:t>-2</w:t>
      </w:r>
      <w:r w:rsidR="005B5D37">
        <w:rPr>
          <w:spacing w:val="-7"/>
        </w:rPr>
        <w:t>3</w:t>
      </w:r>
      <w:r w:rsidR="002D3C13">
        <w:rPr>
          <w:spacing w:val="-7"/>
        </w:rPr>
        <w:t>-25</w:t>
      </w:r>
    </w:p>
    <w:p w14:paraId="021C571B" w14:textId="7F7D160E" w:rsidR="00585738" w:rsidRPr="00520AA7" w:rsidRDefault="00585738" w:rsidP="00585738">
      <w:pPr>
        <w:pStyle w:val="ListParagraph"/>
        <w:numPr>
          <w:ilvl w:val="1"/>
          <w:numId w:val="7"/>
        </w:numPr>
        <w:tabs>
          <w:tab w:val="left" w:pos="2272"/>
        </w:tabs>
      </w:pPr>
      <w:r w:rsidRPr="00520AA7">
        <w:t>Review</w:t>
      </w:r>
      <w:r w:rsidRPr="00520AA7">
        <w:rPr>
          <w:spacing w:val="-7"/>
        </w:rPr>
        <w:t xml:space="preserve"> </w:t>
      </w:r>
      <w:r w:rsidRPr="00520AA7">
        <w:t>of</w:t>
      </w:r>
      <w:r w:rsidRPr="00520AA7">
        <w:rPr>
          <w:spacing w:val="-6"/>
        </w:rPr>
        <w:t xml:space="preserve"> </w:t>
      </w:r>
      <w:r w:rsidRPr="00520AA7">
        <w:rPr>
          <w:spacing w:val="-2"/>
        </w:rPr>
        <w:t xml:space="preserve">Payables/Financials </w:t>
      </w:r>
      <w:r w:rsidR="00D9319C">
        <w:rPr>
          <w:spacing w:val="-2"/>
        </w:rPr>
        <w:t>– A payables list totaling $13,661.06 was presented.  Spear reviewed the financial statements and pointed out that the Prepaid Expense number is incorrect because it is accruing the monthly ICRMP insurance amount.  That policy was cancelled. Spear said the only prepaid expense is the Director and O</w:t>
      </w:r>
      <w:r w:rsidR="00344D1B">
        <w:rPr>
          <w:spacing w:val="-2"/>
        </w:rPr>
        <w:t xml:space="preserve">fficer </w:t>
      </w:r>
      <w:r w:rsidR="00D9319C">
        <w:rPr>
          <w:spacing w:val="-2"/>
        </w:rPr>
        <w:t xml:space="preserve">insurance amount that is paid in </w:t>
      </w:r>
      <w:r w:rsidR="00BD010C">
        <w:rPr>
          <w:spacing w:val="-2"/>
        </w:rPr>
        <w:t xml:space="preserve">one </w:t>
      </w:r>
      <w:r w:rsidR="00D9319C">
        <w:rPr>
          <w:spacing w:val="-2"/>
        </w:rPr>
        <w:t>lump sum</w:t>
      </w:r>
      <w:r w:rsidR="00BD010C">
        <w:rPr>
          <w:spacing w:val="-2"/>
        </w:rPr>
        <w:t>.  Spear said TRT revenues for August 2025 were $387,848.29 compared to $346,209.21</w:t>
      </w:r>
      <w:r w:rsidR="00376469">
        <w:rPr>
          <w:spacing w:val="-2"/>
        </w:rPr>
        <w:t xml:space="preserve"> in August of 2024</w:t>
      </w:r>
      <w:r w:rsidR="00BD010C">
        <w:rPr>
          <w:spacing w:val="-2"/>
        </w:rPr>
        <w:t xml:space="preserve">. </w:t>
      </w:r>
      <w:r w:rsidR="00C86B5A">
        <w:rPr>
          <w:spacing w:val="-2"/>
        </w:rPr>
        <w:t xml:space="preserve">For the year TRT are 13% ahead of 2024 and 11% ahead of budget. </w:t>
      </w:r>
      <w:r w:rsidR="00BD010C">
        <w:rPr>
          <w:spacing w:val="-2"/>
        </w:rPr>
        <w:t>Warneck</w:t>
      </w:r>
      <w:r w:rsidR="00C86B5A">
        <w:rPr>
          <w:spacing w:val="-2"/>
        </w:rPr>
        <w:t>e</w:t>
      </w:r>
      <w:r w:rsidR="00BD010C">
        <w:rPr>
          <w:spacing w:val="-2"/>
        </w:rPr>
        <w:t xml:space="preserve"> moved to accept the consent agenda. Carpenter seconded. Motion passed. </w:t>
      </w:r>
    </w:p>
    <w:p w14:paraId="14841838" w14:textId="2E4D0785" w:rsidR="00803B01" w:rsidRDefault="00585738" w:rsidP="00CF11EE">
      <w:pPr>
        <w:pStyle w:val="ListParagraph"/>
        <w:numPr>
          <w:ilvl w:val="0"/>
          <w:numId w:val="7"/>
        </w:numPr>
        <w:tabs>
          <w:tab w:val="left" w:pos="1462"/>
        </w:tabs>
        <w:spacing w:before="1"/>
        <w:ind w:right="357"/>
      </w:pPr>
      <w:r w:rsidRPr="00803B01">
        <w:rPr>
          <w:b/>
        </w:rPr>
        <w:t>Discussion</w:t>
      </w:r>
      <w:r w:rsidRPr="00803B01">
        <w:rPr>
          <w:b/>
          <w:spacing w:val="-5"/>
        </w:rPr>
        <w:t xml:space="preserve"> </w:t>
      </w:r>
      <w:r w:rsidRPr="00803B01">
        <w:rPr>
          <w:b/>
        </w:rPr>
        <w:t>Item</w:t>
      </w:r>
      <w:r w:rsidRPr="00803B01">
        <w:rPr>
          <w:b/>
          <w:spacing w:val="-1"/>
        </w:rPr>
        <w:t xml:space="preserve"> </w:t>
      </w:r>
      <w:r w:rsidRPr="00520AA7">
        <w:t>–Public</w:t>
      </w:r>
      <w:r w:rsidRPr="00803B01">
        <w:rPr>
          <w:spacing w:val="-5"/>
        </w:rPr>
        <w:t xml:space="preserve"> </w:t>
      </w:r>
      <w:r w:rsidRPr="00520AA7">
        <w:t>Comment</w:t>
      </w:r>
      <w:r w:rsidRPr="00803B01">
        <w:rPr>
          <w:spacing w:val="-3"/>
        </w:rPr>
        <w:t xml:space="preserve"> </w:t>
      </w:r>
      <w:r w:rsidRPr="00520AA7">
        <w:t>(Any</w:t>
      </w:r>
      <w:r w:rsidRPr="00803B01">
        <w:rPr>
          <w:spacing w:val="-4"/>
        </w:rPr>
        <w:t xml:space="preserve"> </w:t>
      </w:r>
      <w:r w:rsidRPr="00520AA7">
        <w:t>member</w:t>
      </w:r>
      <w:r w:rsidRPr="00803B01">
        <w:rPr>
          <w:spacing w:val="-4"/>
        </w:rPr>
        <w:t xml:space="preserve"> </w:t>
      </w:r>
      <w:r w:rsidRPr="00520AA7">
        <w:t>of</w:t>
      </w:r>
      <w:r w:rsidRPr="00803B01">
        <w:rPr>
          <w:spacing w:val="-6"/>
        </w:rPr>
        <w:t xml:space="preserve"> </w:t>
      </w:r>
      <w:r w:rsidRPr="00520AA7">
        <w:t>the</w:t>
      </w:r>
      <w:r w:rsidRPr="00803B01">
        <w:rPr>
          <w:spacing w:val="-3"/>
        </w:rPr>
        <w:t xml:space="preserve"> </w:t>
      </w:r>
      <w:r w:rsidRPr="00520AA7">
        <w:t>public</w:t>
      </w:r>
      <w:r w:rsidRPr="00803B01">
        <w:rPr>
          <w:spacing w:val="-5"/>
        </w:rPr>
        <w:t xml:space="preserve"> </w:t>
      </w:r>
      <w:r w:rsidRPr="00520AA7">
        <w:t>is</w:t>
      </w:r>
      <w:r w:rsidRPr="00803B01">
        <w:rPr>
          <w:spacing w:val="-5"/>
        </w:rPr>
        <w:t xml:space="preserve"> </w:t>
      </w:r>
      <w:r w:rsidRPr="00520AA7">
        <w:t xml:space="preserve">welcome to take three minutes and share concerns or questions with the Board).  </w:t>
      </w:r>
      <w:r w:rsidR="00BD010C">
        <w:t xml:space="preserve">There were no public comments. </w:t>
      </w:r>
    </w:p>
    <w:p w14:paraId="2C3D7CF3" w14:textId="0C5755A5" w:rsidR="006C081D" w:rsidRPr="00490505" w:rsidRDefault="005B5D37" w:rsidP="006C081D">
      <w:pPr>
        <w:pStyle w:val="ListParagraph"/>
        <w:numPr>
          <w:ilvl w:val="0"/>
          <w:numId w:val="7"/>
        </w:numPr>
        <w:rPr>
          <w:highlight w:val="yellow"/>
          <w:lang w:val="en"/>
        </w:rPr>
      </w:pPr>
      <w:r w:rsidRPr="00490505">
        <w:rPr>
          <w:b/>
          <w:bCs/>
          <w:highlight w:val="yellow"/>
          <w:lang w:val="en"/>
        </w:rPr>
        <w:t xml:space="preserve">Action Item </w:t>
      </w:r>
      <w:r w:rsidR="006C081D" w:rsidRPr="00490505">
        <w:rPr>
          <w:b/>
          <w:bCs/>
          <w:highlight w:val="yellow"/>
          <w:lang w:val="en"/>
        </w:rPr>
        <w:t xml:space="preserve">– </w:t>
      </w:r>
      <w:r w:rsidR="006C081D" w:rsidRPr="00490505">
        <w:rPr>
          <w:highlight w:val="yellow"/>
          <w:lang w:val="en"/>
        </w:rPr>
        <w:t xml:space="preserve">Review and </w:t>
      </w:r>
      <w:r w:rsidRPr="00490505">
        <w:rPr>
          <w:highlight w:val="yellow"/>
          <w:lang w:val="en"/>
        </w:rPr>
        <w:t xml:space="preserve">approve </w:t>
      </w:r>
      <w:r w:rsidR="006C081D" w:rsidRPr="00490505">
        <w:rPr>
          <w:highlight w:val="yellow"/>
          <w:lang w:val="en"/>
        </w:rPr>
        <w:t>IFAD 2026 operating budget</w:t>
      </w:r>
      <w:r w:rsidR="00BD010C" w:rsidRPr="00490505">
        <w:rPr>
          <w:highlight w:val="yellow"/>
          <w:lang w:val="en"/>
        </w:rPr>
        <w:t xml:space="preserve">. Spear presented the 2026 IFAD budget and noted the only update </w:t>
      </w:r>
      <w:r w:rsidR="00170C58" w:rsidRPr="00490505">
        <w:rPr>
          <w:highlight w:val="yellow"/>
          <w:lang w:val="en"/>
        </w:rPr>
        <w:t xml:space="preserve">to the budget presented at the 9-23-25 Board meeting </w:t>
      </w:r>
      <w:r w:rsidR="00BD010C" w:rsidRPr="00490505">
        <w:rPr>
          <w:highlight w:val="yellow"/>
          <w:lang w:val="en"/>
        </w:rPr>
        <w:t xml:space="preserve">was to increase the travel budget to $2,500 </w:t>
      </w:r>
      <w:r w:rsidR="00376469" w:rsidRPr="00490505">
        <w:rPr>
          <w:highlight w:val="yellow"/>
          <w:lang w:val="en"/>
        </w:rPr>
        <w:t xml:space="preserve">per year </w:t>
      </w:r>
      <w:r w:rsidR="00BD010C" w:rsidRPr="00490505">
        <w:rPr>
          <w:highlight w:val="yellow"/>
          <w:lang w:val="en"/>
        </w:rPr>
        <w:t>and the entertainment budget to $2,500</w:t>
      </w:r>
      <w:r w:rsidR="00376469" w:rsidRPr="00490505">
        <w:rPr>
          <w:highlight w:val="yellow"/>
          <w:lang w:val="en"/>
        </w:rPr>
        <w:t xml:space="preserve"> per year</w:t>
      </w:r>
      <w:r w:rsidR="00BD010C" w:rsidRPr="00490505">
        <w:rPr>
          <w:highlight w:val="yellow"/>
          <w:lang w:val="en"/>
        </w:rPr>
        <w:t xml:space="preserve">.  Warnecke moved to adopt the 2026 budget. Casper seconded.  Motion passed.  </w:t>
      </w:r>
      <w:r w:rsidR="006C081D" w:rsidRPr="00490505">
        <w:rPr>
          <w:highlight w:val="yellow"/>
          <w:lang w:val="en"/>
        </w:rPr>
        <w:t xml:space="preserve"> </w:t>
      </w:r>
    </w:p>
    <w:p w14:paraId="7D164088" w14:textId="7C3E6387" w:rsidR="00822D2C" w:rsidRPr="00822D2C" w:rsidRDefault="005B5D37" w:rsidP="006C081D">
      <w:pPr>
        <w:pStyle w:val="ListParagraph"/>
        <w:widowControl/>
        <w:numPr>
          <w:ilvl w:val="0"/>
          <w:numId w:val="7"/>
        </w:numPr>
        <w:autoSpaceDE/>
        <w:autoSpaceDN/>
        <w:contextualSpacing/>
        <w:rPr>
          <w:b/>
          <w:bCs/>
          <w:lang w:val="en"/>
        </w:rPr>
      </w:pPr>
      <w:r>
        <w:rPr>
          <w:b/>
          <w:bCs/>
          <w:lang w:val="en"/>
        </w:rPr>
        <w:t xml:space="preserve">Action Item </w:t>
      </w:r>
      <w:r w:rsidR="006C081D" w:rsidRPr="006E3480">
        <w:rPr>
          <w:lang w:val="en"/>
        </w:rPr>
        <w:t xml:space="preserve">– </w:t>
      </w:r>
      <w:r>
        <w:rPr>
          <w:lang w:val="en"/>
        </w:rPr>
        <w:t xml:space="preserve">Approve </w:t>
      </w:r>
      <w:r w:rsidR="006C081D">
        <w:rPr>
          <w:lang w:val="en"/>
        </w:rPr>
        <w:t>Centennial Management 2026 operating budget, capital improvement plan, and 2026 rate card.</w:t>
      </w:r>
      <w:r w:rsidR="00344D1B">
        <w:rPr>
          <w:lang w:val="en"/>
        </w:rPr>
        <w:t xml:space="preserve"> Hudson presented an update to the 2026 rate car</w:t>
      </w:r>
      <w:r w:rsidR="00A6182F">
        <w:rPr>
          <w:lang w:val="en"/>
        </w:rPr>
        <w:t>d and said the only adjustment since the September board meeting was correcting a clerical error. Warnecke asked about temporary labor rates. Hudson said labor rates were increased based on inflation costs and indicated temporary labor rates for conversions w</w:t>
      </w:r>
      <w:r w:rsidR="006077FC">
        <w:rPr>
          <w:lang w:val="en"/>
        </w:rPr>
        <w:t>ere</w:t>
      </w:r>
      <w:r w:rsidR="00A6182F">
        <w:rPr>
          <w:lang w:val="en"/>
        </w:rPr>
        <w:t xml:space="preserve"> adjusted to $18 from $15 per hour.  Hudson said the center is now hiring its own temporary labor and not utilizing temp agency for conversions.  The temp agency charged $22 per hour ($15 for actual labor and $7 fee).  By increasing the labor rate to $18, the center is saving $4 per hour.  </w:t>
      </w:r>
    </w:p>
    <w:p w14:paraId="4EEF8902" w14:textId="77777777" w:rsidR="00822D2C" w:rsidRDefault="00822D2C" w:rsidP="00822D2C">
      <w:pPr>
        <w:pStyle w:val="ListParagraph"/>
        <w:widowControl/>
        <w:autoSpaceDE/>
        <w:autoSpaceDN/>
        <w:ind w:left="1462" w:firstLine="0"/>
        <w:contextualSpacing/>
        <w:rPr>
          <w:b/>
          <w:bCs/>
          <w:lang w:val="en"/>
        </w:rPr>
      </w:pPr>
    </w:p>
    <w:p w14:paraId="5CB89B52" w14:textId="77777777" w:rsidR="006077FC" w:rsidRDefault="00822D2C" w:rsidP="00822D2C">
      <w:pPr>
        <w:pStyle w:val="ListParagraph"/>
        <w:widowControl/>
        <w:autoSpaceDE/>
        <w:autoSpaceDN/>
        <w:ind w:left="1462" w:firstLine="0"/>
        <w:contextualSpacing/>
        <w:rPr>
          <w:lang w:val="en"/>
        </w:rPr>
      </w:pPr>
      <w:r>
        <w:rPr>
          <w:lang w:val="en"/>
        </w:rPr>
        <w:t xml:space="preserve">Hudson said he updated the 2026 budget and added two events.  One concert and a basketball invitational over Thanksgiving in 2026.  The basketball event will be over three days and consist of four teams. </w:t>
      </w:r>
    </w:p>
    <w:p w14:paraId="6DAAE729" w14:textId="77777777" w:rsidR="006077FC" w:rsidRDefault="00822D2C" w:rsidP="00822D2C">
      <w:pPr>
        <w:pStyle w:val="ListParagraph"/>
        <w:widowControl/>
        <w:autoSpaceDE/>
        <w:autoSpaceDN/>
        <w:ind w:left="1462" w:firstLine="0"/>
        <w:contextualSpacing/>
        <w:rPr>
          <w:lang w:val="en"/>
        </w:rPr>
      </w:pPr>
      <w:r>
        <w:rPr>
          <w:lang w:val="en"/>
        </w:rPr>
        <w:lastRenderedPageBreak/>
        <w:t xml:space="preserve">Hudson said benefit rates have changed from a 10% increase to a 7% increase.  This was due to changing benefit providers. Carpenter asked what the burden rate is per employee.  Hudson said it is 37.37%. </w:t>
      </w:r>
    </w:p>
    <w:p w14:paraId="682F2CFC" w14:textId="77777777" w:rsidR="006077FC" w:rsidRDefault="006077FC" w:rsidP="00822D2C">
      <w:pPr>
        <w:pStyle w:val="ListParagraph"/>
        <w:widowControl/>
        <w:autoSpaceDE/>
        <w:autoSpaceDN/>
        <w:ind w:left="1462" w:firstLine="0"/>
        <w:contextualSpacing/>
        <w:rPr>
          <w:lang w:val="en"/>
        </w:rPr>
      </w:pPr>
    </w:p>
    <w:p w14:paraId="529B5F3E" w14:textId="5073090E" w:rsidR="004215DA" w:rsidRDefault="00822D2C" w:rsidP="00822D2C">
      <w:pPr>
        <w:pStyle w:val="ListParagraph"/>
        <w:widowControl/>
        <w:autoSpaceDE/>
        <w:autoSpaceDN/>
        <w:ind w:left="1462" w:firstLine="0"/>
        <w:contextualSpacing/>
        <w:rPr>
          <w:lang w:val="en"/>
        </w:rPr>
      </w:pPr>
      <w:r>
        <w:rPr>
          <w:lang w:val="en"/>
        </w:rPr>
        <w:t>Hudson said the 2026 budget includes parking lot restrip</w:t>
      </w:r>
      <w:r w:rsidR="009F4071">
        <w:rPr>
          <w:lang w:val="en"/>
        </w:rPr>
        <w:t>ing.  Spear said a solution needs to be found for vehicles using the parking lot to “burn rubber</w:t>
      </w:r>
      <w:r w:rsidR="0081486E">
        <w:rPr>
          <w:lang w:val="en"/>
        </w:rPr>
        <w:t>.”</w:t>
      </w:r>
      <w:r w:rsidR="009F4071">
        <w:rPr>
          <w:lang w:val="en"/>
        </w:rPr>
        <w:t xml:space="preserve">  There was discussion about installing cameras but it was agreed the best solution is to install gates.  Spear said at one time the parking lot sponsor was going to invest in gates but that sponsorship changed.  Fuller asked about the cost to install gates.  Spear said it would be around $60,000.</w:t>
      </w:r>
    </w:p>
    <w:p w14:paraId="2EC39F44" w14:textId="77777777" w:rsidR="004215DA" w:rsidRDefault="004215DA" w:rsidP="00822D2C">
      <w:pPr>
        <w:pStyle w:val="ListParagraph"/>
        <w:widowControl/>
        <w:autoSpaceDE/>
        <w:autoSpaceDN/>
        <w:ind w:left="1462" w:firstLine="0"/>
        <w:contextualSpacing/>
        <w:rPr>
          <w:lang w:val="en"/>
        </w:rPr>
      </w:pPr>
    </w:p>
    <w:p w14:paraId="1F7A8E05" w14:textId="0D7D625B" w:rsidR="004215DA" w:rsidRDefault="004215DA" w:rsidP="00822D2C">
      <w:pPr>
        <w:pStyle w:val="ListParagraph"/>
        <w:widowControl/>
        <w:autoSpaceDE/>
        <w:autoSpaceDN/>
        <w:ind w:left="1462" w:firstLine="0"/>
        <w:contextualSpacing/>
        <w:rPr>
          <w:lang w:val="en"/>
        </w:rPr>
      </w:pPr>
      <w:r>
        <w:rPr>
          <w:lang w:val="en"/>
        </w:rPr>
        <w:t>Ca</w:t>
      </w:r>
      <w:r w:rsidR="00376469">
        <w:rPr>
          <w:lang w:val="en"/>
        </w:rPr>
        <w:t>r</w:t>
      </w:r>
      <w:r>
        <w:rPr>
          <w:lang w:val="en"/>
        </w:rPr>
        <w:t xml:space="preserve">penter suggested approaching Homeland Security as funding possibility.  </w:t>
      </w:r>
    </w:p>
    <w:p w14:paraId="128C6EE1" w14:textId="77777777" w:rsidR="004215DA" w:rsidRDefault="004215DA" w:rsidP="00822D2C">
      <w:pPr>
        <w:pStyle w:val="ListParagraph"/>
        <w:widowControl/>
        <w:autoSpaceDE/>
        <w:autoSpaceDN/>
        <w:ind w:left="1462" w:firstLine="0"/>
        <w:contextualSpacing/>
        <w:rPr>
          <w:lang w:val="en"/>
        </w:rPr>
      </w:pPr>
    </w:p>
    <w:p w14:paraId="049F5CB6" w14:textId="4776C30F" w:rsidR="00685C5F" w:rsidRDefault="004215DA" w:rsidP="00822D2C">
      <w:pPr>
        <w:pStyle w:val="ListParagraph"/>
        <w:widowControl/>
        <w:autoSpaceDE/>
        <w:autoSpaceDN/>
        <w:ind w:left="1462" w:firstLine="0"/>
        <w:contextualSpacing/>
        <w:rPr>
          <w:lang w:val="en"/>
        </w:rPr>
      </w:pPr>
      <w:r>
        <w:rPr>
          <w:lang w:val="en"/>
        </w:rPr>
        <w:t>Carpenter moved to approve the 2026 Mountain</w:t>
      </w:r>
      <w:r w:rsidR="00685C5F">
        <w:rPr>
          <w:lang w:val="en"/>
        </w:rPr>
        <w:t xml:space="preserve"> America Center Rate Card</w:t>
      </w:r>
      <w:r w:rsidR="006077FC">
        <w:rPr>
          <w:lang w:val="en"/>
        </w:rPr>
        <w:t>, capital improvement plan</w:t>
      </w:r>
      <w:r w:rsidR="00685C5F">
        <w:rPr>
          <w:lang w:val="en"/>
        </w:rPr>
        <w:t xml:space="preserve"> and </w:t>
      </w:r>
      <w:r w:rsidR="006077FC">
        <w:rPr>
          <w:lang w:val="en"/>
        </w:rPr>
        <w:t xml:space="preserve">2026 </w:t>
      </w:r>
      <w:r w:rsidR="00685C5F">
        <w:rPr>
          <w:lang w:val="en"/>
        </w:rPr>
        <w:t xml:space="preserve">budget. Warnecke seconded. Motion approved. </w:t>
      </w:r>
    </w:p>
    <w:p w14:paraId="03504EC0" w14:textId="19B9B69D" w:rsidR="006C081D" w:rsidRPr="00963D0A" w:rsidRDefault="004215DA" w:rsidP="00822D2C">
      <w:pPr>
        <w:pStyle w:val="ListParagraph"/>
        <w:widowControl/>
        <w:autoSpaceDE/>
        <w:autoSpaceDN/>
        <w:ind w:left="1462" w:firstLine="0"/>
        <w:contextualSpacing/>
        <w:rPr>
          <w:b/>
          <w:bCs/>
          <w:lang w:val="en"/>
        </w:rPr>
      </w:pPr>
      <w:r>
        <w:rPr>
          <w:lang w:val="en"/>
        </w:rPr>
        <w:t xml:space="preserve"> </w:t>
      </w:r>
      <w:r w:rsidR="00344D1B">
        <w:rPr>
          <w:lang w:val="en"/>
        </w:rPr>
        <w:t xml:space="preserve"> </w:t>
      </w:r>
    </w:p>
    <w:p w14:paraId="206DD3B6" w14:textId="20BD8E1D" w:rsidR="00963D0A" w:rsidRPr="005B5D37" w:rsidRDefault="005B5D37" w:rsidP="006C081D">
      <w:pPr>
        <w:pStyle w:val="ListParagraph"/>
        <w:widowControl/>
        <w:numPr>
          <w:ilvl w:val="0"/>
          <w:numId w:val="7"/>
        </w:numPr>
        <w:autoSpaceDE/>
        <w:autoSpaceDN/>
        <w:contextualSpacing/>
        <w:rPr>
          <w:b/>
          <w:bCs/>
          <w:lang w:val="en"/>
        </w:rPr>
      </w:pPr>
      <w:r>
        <w:rPr>
          <w:b/>
          <w:bCs/>
          <w:lang w:val="en"/>
        </w:rPr>
        <w:t xml:space="preserve">Action Item </w:t>
      </w:r>
      <w:r w:rsidR="00963D0A">
        <w:rPr>
          <w:b/>
          <w:bCs/>
          <w:lang w:val="en"/>
        </w:rPr>
        <w:t xml:space="preserve">– </w:t>
      </w:r>
      <w:r>
        <w:rPr>
          <w:lang w:val="en"/>
        </w:rPr>
        <w:t xml:space="preserve">Approve </w:t>
      </w:r>
      <w:r w:rsidR="00963D0A">
        <w:rPr>
          <w:lang w:val="en"/>
        </w:rPr>
        <w:t>hiring a rebate analyst to calculate if any arbitrage is owed.</w:t>
      </w:r>
      <w:r w:rsidR="00A6182F">
        <w:rPr>
          <w:lang w:val="en"/>
        </w:rPr>
        <w:t xml:space="preserve"> Spear</w:t>
      </w:r>
      <w:r w:rsidR="009F4071">
        <w:rPr>
          <w:lang w:val="en"/>
        </w:rPr>
        <w:t xml:space="preserve"> </w:t>
      </w:r>
      <w:r w:rsidR="00C6432B">
        <w:rPr>
          <w:lang w:val="en"/>
        </w:rPr>
        <w:t xml:space="preserve">presented two options one from Eide Bailey and the other from Arbitrage Compliance Specialists.  Gazdik asked Spear if he had discussed with Laura Lewis.  Spear said he has not heard back from her.  Gazdik thought it was important to discuss with Lewis because she may be able to perform required arbitrage calculation.  Spear recommended the Board wait to take action until a conversation with Lewis has taken place.  The Board did not take action on this item.  </w:t>
      </w:r>
      <w:r w:rsidR="00A6182F">
        <w:rPr>
          <w:lang w:val="en"/>
        </w:rPr>
        <w:t xml:space="preserve"> </w:t>
      </w:r>
      <w:r w:rsidR="00963D0A">
        <w:rPr>
          <w:lang w:val="en"/>
        </w:rPr>
        <w:t xml:space="preserve"> </w:t>
      </w:r>
    </w:p>
    <w:p w14:paraId="14B8DB83" w14:textId="77777777" w:rsidR="00C6432B" w:rsidRPr="00C6432B" w:rsidRDefault="00C6432B" w:rsidP="00C6432B">
      <w:pPr>
        <w:pStyle w:val="ListParagraph"/>
        <w:widowControl/>
        <w:autoSpaceDE/>
        <w:autoSpaceDN/>
        <w:ind w:left="1462" w:firstLine="0"/>
        <w:contextualSpacing/>
      </w:pPr>
    </w:p>
    <w:p w14:paraId="1ADD4963" w14:textId="22D306CE" w:rsidR="00C6432B" w:rsidRPr="00C6432B" w:rsidRDefault="005B5D37" w:rsidP="00C6432B">
      <w:pPr>
        <w:pStyle w:val="ListParagraph"/>
        <w:widowControl/>
        <w:numPr>
          <w:ilvl w:val="0"/>
          <w:numId w:val="7"/>
        </w:numPr>
        <w:autoSpaceDE/>
        <w:autoSpaceDN/>
        <w:contextualSpacing/>
      </w:pPr>
      <w:r>
        <w:rPr>
          <w:b/>
          <w:bCs/>
          <w:lang w:val="en"/>
        </w:rPr>
        <w:t xml:space="preserve">Discussion Item – </w:t>
      </w:r>
      <w:r>
        <w:rPr>
          <w:lang w:val="en"/>
        </w:rPr>
        <w:t>Update from James West of InnTrusted on room night projections for 2026.</w:t>
      </w:r>
      <w:r w:rsidR="00C6432B">
        <w:rPr>
          <w:lang w:val="en"/>
        </w:rPr>
        <w:t xml:space="preserve"> </w:t>
      </w:r>
      <w:r w:rsidR="00C6432B" w:rsidRPr="00C6432B">
        <w:t xml:space="preserve">West said the outlook looks good for the most part for the remainder the year.  The government shut down is causing fluctuations.  Some of our hotels are up, some of them are flat, and some of them are a little bit behind. For this year, the first quarter started really down and the hotels have been playing catch up. Most of our properties have been able to catch up. </w:t>
      </w:r>
    </w:p>
    <w:p w14:paraId="2E17C023" w14:textId="77777777" w:rsidR="00C6432B" w:rsidRDefault="00C6432B" w:rsidP="00C6432B">
      <w:pPr>
        <w:pStyle w:val="ListParagraph"/>
        <w:ind w:left="1462" w:firstLine="0"/>
        <w:contextualSpacing/>
      </w:pPr>
    </w:p>
    <w:p w14:paraId="36551423" w14:textId="74675C99" w:rsidR="00C6432B" w:rsidRPr="00C6432B" w:rsidRDefault="00C6432B" w:rsidP="00C6432B">
      <w:pPr>
        <w:pStyle w:val="ListParagraph"/>
        <w:ind w:left="1462" w:firstLine="0"/>
        <w:contextualSpacing/>
      </w:pPr>
      <w:r w:rsidRPr="00C6432B">
        <w:t xml:space="preserve">Next year there are two hotels coming </w:t>
      </w:r>
      <w:r w:rsidR="00376469">
        <w:t>i</w:t>
      </w:r>
      <w:r w:rsidRPr="00C6432B">
        <w:t>nto the market. One of them is ours (InnTrusted) and the other is a competing hospitality company.  Both of them will add revenue to IFAD because more business will be captured in Idaho Falls rather than having business move down the highway to another competing market.  West anticipated both would be open by May or June 2026. West said they are converting two of their hotels to different brands. The Fairfield by the Olive Garden will become a Comfort by Choice (Choice Hot</w:t>
      </w:r>
      <w:r w:rsidR="006077FC">
        <w:t>e</w:t>
      </w:r>
      <w:r w:rsidRPr="00C6432B">
        <w:t xml:space="preserve">l/Comfort Inn).  The Hampton Inn, over by the mall, will convert to a Country Inn and Suites. Both properties have begun renovations. Spear asked if the addition of two more hotels will increase room </w:t>
      </w:r>
      <w:r w:rsidR="006077FC">
        <w:t xml:space="preserve">nights </w:t>
      </w:r>
      <w:r w:rsidRPr="00C6432B">
        <w:t>or will they take rooms away from existing hotels. West what it can do is create competition.  You will see rates dip a little bit, and hotels will compete.  West said it will, in the summer months, provide more availability.</w:t>
      </w:r>
    </w:p>
    <w:p w14:paraId="16ED30D1" w14:textId="77777777" w:rsidR="00C6432B" w:rsidRDefault="00C6432B" w:rsidP="00C6432B">
      <w:pPr>
        <w:pStyle w:val="ListParagraph"/>
        <w:ind w:left="1462" w:firstLine="0"/>
        <w:contextualSpacing/>
      </w:pPr>
    </w:p>
    <w:p w14:paraId="78F24CE4" w14:textId="27756B20" w:rsidR="00C6432B" w:rsidRPr="00C6432B" w:rsidRDefault="00C6432B" w:rsidP="00C6432B">
      <w:pPr>
        <w:pStyle w:val="ListParagraph"/>
        <w:ind w:left="1462" w:firstLine="0"/>
        <w:contextualSpacing/>
      </w:pPr>
      <w:r w:rsidRPr="00C6432B">
        <w:t xml:space="preserve">West said this year because the cost of living has gone up and people are not traveling as far; the market almost had a covid effect this summer.  People are traveling to Yellowstone rather than going across to New York or overseas, so there was more </w:t>
      </w:r>
      <w:r w:rsidR="00376469">
        <w:t xml:space="preserve">local </w:t>
      </w:r>
      <w:r w:rsidRPr="00C6432B">
        <w:t xml:space="preserve">travel. West also said they saw the return of a few Asian tour companies this summer that they haven't seen for the last couple of years. </w:t>
      </w:r>
    </w:p>
    <w:p w14:paraId="70A7F4E5" w14:textId="77777777" w:rsidR="00C6432B" w:rsidRDefault="00C6432B" w:rsidP="00C6432B">
      <w:pPr>
        <w:pStyle w:val="ListParagraph"/>
        <w:ind w:left="1462" w:firstLine="0"/>
        <w:contextualSpacing/>
      </w:pPr>
    </w:p>
    <w:p w14:paraId="027CC04A" w14:textId="13CFF1BB" w:rsidR="00C6432B" w:rsidRPr="00C6432B" w:rsidRDefault="00C6432B" w:rsidP="00C6432B">
      <w:pPr>
        <w:pStyle w:val="ListParagraph"/>
        <w:ind w:left="1462" w:firstLine="0"/>
        <w:contextualSpacing/>
      </w:pPr>
      <w:r w:rsidRPr="00C6432B">
        <w:t xml:space="preserve">With Island Park and West Yellowstone not getting approval for new hotels, there is still an opportunity to grab hotel shares from those markets. Jackson Hole seems to continue to grow, but airfare is so high that people are choosing to fly into Idaho Falls and stay here </w:t>
      </w:r>
      <w:r w:rsidR="00376469">
        <w:t xml:space="preserve">for a night </w:t>
      </w:r>
      <w:r w:rsidRPr="00C6432B">
        <w:t>before heading up to the mountains.</w:t>
      </w:r>
    </w:p>
    <w:p w14:paraId="0082F360" w14:textId="77777777" w:rsidR="00C6432B" w:rsidRDefault="00C6432B" w:rsidP="00C6432B">
      <w:pPr>
        <w:pStyle w:val="ListParagraph"/>
        <w:ind w:left="1462" w:firstLine="0"/>
        <w:contextualSpacing/>
      </w:pPr>
    </w:p>
    <w:p w14:paraId="06E99B4C" w14:textId="766AF697" w:rsidR="00C6432B" w:rsidRPr="00C6432B" w:rsidRDefault="00C6432B" w:rsidP="00C6432B">
      <w:pPr>
        <w:pStyle w:val="ListParagraph"/>
        <w:ind w:left="1462" w:firstLine="0"/>
        <w:contextualSpacing/>
      </w:pPr>
      <w:r w:rsidRPr="00C6432B">
        <w:t xml:space="preserve">Spear explained IFAD is partnering with the City of Idaho Falls and YTT to create a Sports and Events position. The position will be based in Idaho Falls and will be responsible for attracting events into the area. Spear said ideally this should be done through the Chamber and a Convention Visitor Bureau (CVB).  Spear said they waited two years for the Chamber to act and because there was no action, IFAD, the City of Idaho Falls and YTT agreed to move forward with this position. </w:t>
      </w:r>
    </w:p>
    <w:p w14:paraId="57483B94" w14:textId="77777777" w:rsidR="00C6432B" w:rsidRDefault="00C6432B" w:rsidP="00C6432B">
      <w:pPr>
        <w:pStyle w:val="ListParagraph"/>
        <w:ind w:left="1462" w:firstLine="0"/>
        <w:contextualSpacing/>
      </w:pPr>
    </w:p>
    <w:p w14:paraId="4AF75FDE" w14:textId="695963E0" w:rsidR="00C6432B" w:rsidRPr="00C6432B" w:rsidRDefault="00C6432B" w:rsidP="00C6432B">
      <w:pPr>
        <w:pStyle w:val="ListParagraph"/>
        <w:ind w:left="1462" w:firstLine="0"/>
        <w:contextualSpacing/>
      </w:pPr>
      <w:r w:rsidRPr="00C6432B">
        <w:t xml:space="preserve">West said he was excited to hear about the basketball invitational and commented that the bids they put in for the Big Sky Conference basketball tournament were </w:t>
      </w:r>
      <w:r w:rsidR="006077FC">
        <w:t xml:space="preserve">probably used to </w:t>
      </w:r>
      <w:r w:rsidRPr="00C6432B">
        <w:t xml:space="preserve">get Boise to drop their room rates. </w:t>
      </w:r>
    </w:p>
    <w:p w14:paraId="0C4671CD" w14:textId="77777777" w:rsidR="00C6432B" w:rsidRDefault="00C6432B" w:rsidP="00C6432B">
      <w:pPr>
        <w:pStyle w:val="ListParagraph"/>
        <w:ind w:left="1462" w:firstLine="0"/>
        <w:contextualSpacing/>
      </w:pPr>
    </w:p>
    <w:p w14:paraId="0F25AD65" w14:textId="0922849F" w:rsidR="00C6432B" w:rsidRPr="00C6432B" w:rsidRDefault="00C6432B" w:rsidP="00C6432B">
      <w:pPr>
        <w:pStyle w:val="ListParagraph"/>
        <w:ind w:left="1462" w:firstLine="0"/>
        <w:contextualSpacing/>
      </w:pPr>
      <w:r w:rsidRPr="00C6432B">
        <w:t xml:space="preserve">West said the World Fly Fishing Championship next year is exciting because of the influx of travel during the shoulder season.  </w:t>
      </w:r>
    </w:p>
    <w:p w14:paraId="5F023A8B" w14:textId="77777777" w:rsidR="00C6432B" w:rsidRDefault="00C6432B" w:rsidP="00C6432B">
      <w:pPr>
        <w:pStyle w:val="ListParagraph"/>
        <w:ind w:left="1462" w:firstLine="0"/>
        <w:contextualSpacing/>
      </w:pPr>
    </w:p>
    <w:p w14:paraId="3379B982" w14:textId="05887522" w:rsidR="00C6432B" w:rsidRPr="00C6432B" w:rsidRDefault="00C6432B" w:rsidP="00C6432B">
      <w:pPr>
        <w:pStyle w:val="ListParagraph"/>
        <w:ind w:left="1462" w:firstLine="0"/>
        <w:contextualSpacing/>
      </w:pPr>
      <w:r w:rsidRPr="00C6432B">
        <w:t xml:space="preserve">Croxal (COO of InnTrusted) agreed with West that new hotels have the ability to pull from the surrounding areas. So, with business travelers currently choosing hotels between Idaho Falls and Pocatello, the new hotels in the market will provide the ability to pull from Pocatello, and even Rexburg. </w:t>
      </w:r>
    </w:p>
    <w:p w14:paraId="7C6A7600" w14:textId="77777777" w:rsidR="00C6432B" w:rsidRDefault="00C6432B" w:rsidP="00C6432B">
      <w:pPr>
        <w:pStyle w:val="ListParagraph"/>
        <w:ind w:left="1462" w:firstLine="0"/>
        <w:contextualSpacing/>
      </w:pPr>
    </w:p>
    <w:p w14:paraId="5FCE8472" w14:textId="738CD23D" w:rsidR="00C6432B" w:rsidRPr="00C6432B" w:rsidRDefault="00C6432B" w:rsidP="00C6432B">
      <w:pPr>
        <w:pStyle w:val="ListParagraph"/>
        <w:ind w:left="1462" w:firstLine="0"/>
        <w:contextualSpacing/>
      </w:pPr>
      <w:r w:rsidRPr="00C6432B">
        <w:t xml:space="preserve">Spear said the long-term vison of IFAD is to find a way to build another sheet of ice near the Mountain America Center.  Hudson said this would free up the Mountain America Center for more concerts and allow us to bid on Youth Hockey National Youth tournaments, Figure Skating Championships, and curling. </w:t>
      </w:r>
    </w:p>
    <w:p w14:paraId="768E6D89" w14:textId="10BBE98D" w:rsidR="005B5D37" w:rsidRPr="00664583" w:rsidRDefault="005B5D37" w:rsidP="00C6432B">
      <w:pPr>
        <w:pStyle w:val="ListParagraph"/>
        <w:widowControl/>
        <w:autoSpaceDE/>
        <w:autoSpaceDN/>
        <w:ind w:left="1462" w:firstLine="0"/>
        <w:contextualSpacing/>
        <w:rPr>
          <w:b/>
          <w:bCs/>
          <w:lang w:val="en"/>
        </w:rPr>
      </w:pPr>
    </w:p>
    <w:p w14:paraId="37A8E6A0" w14:textId="77777777" w:rsidR="008C5352" w:rsidRPr="002D3C13" w:rsidRDefault="008C5352" w:rsidP="008C5352">
      <w:pPr>
        <w:pStyle w:val="ListParagraph"/>
        <w:tabs>
          <w:tab w:val="left" w:pos="1462"/>
        </w:tabs>
        <w:spacing w:before="1"/>
        <w:ind w:left="1462" w:right="357" w:firstLine="0"/>
        <w:rPr>
          <w:b/>
          <w:bCs/>
          <w:lang w:val="en"/>
        </w:rPr>
      </w:pPr>
    </w:p>
    <w:p w14:paraId="4A1A9CBA" w14:textId="77777777" w:rsidR="00585738" w:rsidRPr="00520AA7" w:rsidRDefault="00585738" w:rsidP="00585738">
      <w:pPr>
        <w:tabs>
          <w:tab w:val="left" w:pos="1462"/>
        </w:tabs>
        <w:spacing w:before="1"/>
        <w:ind w:right="357"/>
        <w:rPr>
          <w:b/>
          <w:bCs/>
          <w:lang w:val="en"/>
        </w:rPr>
      </w:pPr>
      <w:r w:rsidRPr="00520AA7">
        <w:rPr>
          <w:b/>
          <w:bCs/>
          <w:lang w:val="en"/>
        </w:rPr>
        <w:t>Report and Updates</w:t>
      </w:r>
    </w:p>
    <w:p w14:paraId="79FB6B1A" w14:textId="77777777" w:rsidR="00585738" w:rsidRPr="00520AA7" w:rsidRDefault="00585738" w:rsidP="00585738">
      <w:pPr>
        <w:pStyle w:val="ListParagraph"/>
        <w:widowControl/>
        <w:numPr>
          <w:ilvl w:val="0"/>
          <w:numId w:val="8"/>
        </w:numPr>
        <w:autoSpaceDE/>
        <w:autoSpaceDN/>
        <w:contextualSpacing/>
        <w:rPr>
          <w:b/>
          <w:bCs/>
        </w:rPr>
      </w:pPr>
      <w:r w:rsidRPr="00520AA7">
        <w:rPr>
          <w:b/>
          <w:bCs/>
          <w:lang w:val="en"/>
        </w:rPr>
        <w:t>Discussion Item –</w:t>
      </w:r>
      <w:r w:rsidRPr="00520AA7">
        <w:rPr>
          <w:b/>
          <w:bCs/>
        </w:rPr>
        <w:t xml:space="preserve"> </w:t>
      </w:r>
      <w:r w:rsidRPr="00520AA7">
        <w:t>Presentation from Erik Hudson</w:t>
      </w:r>
    </w:p>
    <w:p w14:paraId="3D48B4FD" w14:textId="10AC19A2" w:rsidR="00585738" w:rsidRPr="00C6432B" w:rsidRDefault="00585738" w:rsidP="00585738">
      <w:pPr>
        <w:pStyle w:val="ListParagraph"/>
        <w:widowControl/>
        <w:numPr>
          <w:ilvl w:val="1"/>
          <w:numId w:val="8"/>
        </w:numPr>
        <w:autoSpaceDE/>
        <w:autoSpaceDN/>
        <w:contextualSpacing/>
        <w:rPr>
          <w:b/>
          <w:bCs/>
        </w:rPr>
      </w:pPr>
      <w:r>
        <w:t>Mou</w:t>
      </w:r>
      <w:r w:rsidRPr="00520AA7">
        <w:t>ntain America Center operations</w:t>
      </w:r>
      <w:r>
        <w:t xml:space="preserve">, </w:t>
      </w:r>
      <w:r w:rsidR="005B5D37">
        <w:t xml:space="preserve">September </w:t>
      </w:r>
      <w:r w:rsidR="00AD452A">
        <w:t>f</w:t>
      </w:r>
      <w:r w:rsidRPr="00520AA7">
        <w:t>inancial statement</w:t>
      </w:r>
      <w:r w:rsidR="000D2AD3">
        <w:t xml:space="preserve"> </w:t>
      </w:r>
      <w:r w:rsidR="0081486E">
        <w:t>overview,</w:t>
      </w:r>
      <w:r w:rsidR="00AD452A">
        <w:t xml:space="preserve"> and year end projections.</w:t>
      </w:r>
      <w:r w:rsidR="00C6432B">
        <w:t xml:space="preserve"> Hudson provided the following details:</w:t>
      </w:r>
    </w:p>
    <w:p w14:paraId="42C95834" w14:textId="03CCFF39" w:rsidR="00C6432B" w:rsidRPr="00685C5F" w:rsidRDefault="00C6432B" w:rsidP="00C6432B">
      <w:pPr>
        <w:pStyle w:val="ListParagraph"/>
        <w:widowControl/>
        <w:numPr>
          <w:ilvl w:val="2"/>
          <w:numId w:val="8"/>
        </w:numPr>
        <w:autoSpaceDE/>
        <w:autoSpaceDN/>
        <w:contextualSpacing/>
        <w:rPr>
          <w:b/>
          <w:bCs/>
        </w:rPr>
      </w:pPr>
      <w:r>
        <w:t xml:space="preserve">Net Income for the period was $97,165. This was due to the success of the Megan Moroney concert </w:t>
      </w:r>
      <w:r w:rsidR="00685C5F">
        <w:t xml:space="preserve">and the start of the hockey season.  </w:t>
      </w:r>
    </w:p>
    <w:p w14:paraId="2E7E7684" w14:textId="1B6C4646" w:rsidR="00685C5F" w:rsidRPr="00685C5F" w:rsidRDefault="00685C5F" w:rsidP="00C6432B">
      <w:pPr>
        <w:pStyle w:val="ListParagraph"/>
        <w:widowControl/>
        <w:numPr>
          <w:ilvl w:val="2"/>
          <w:numId w:val="8"/>
        </w:numPr>
        <w:autoSpaceDE/>
        <w:autoSpaceDN/>
        <w:contextualSpacing/>
        <w:rPr>
          <w:b/>
          <w:bCs/>
        </w:rPr>
      </w:pPr>
      <w:r>
        <w:t>Ice rental was up due to the two additional hockey games moved to Idaho Falls.</w:t>
      </w:r>
    </w:p>
    <w:p w14:paraId="0F691499" w14:textId="044697AA" w:rsidR="00685C5F" w:rsidRPr="00685C5F" w:rsidRDefault="00685C5F" w:rsidP="00C6432B">
      <w:pPr>
        <w:pStyle w:val="ListParagraph"/>
        <w:widowControl/>
        <w:numPr>
          <w:ilvl w:val="2"/>
          <w:numId w:val="8"/>
        </w:numPr>
        <w:autoSpaceDE/>
        <w:autoSpaceDN/>
        <w:contextualSpacing/>
        <w:rPr>
          <w:b/>
          <w:bCs/>
        </w:rPr>
      </w:pPr>
      <w:r>
        <w:t xml:space="preserve">Reimbursed expenses were strong.  </w:t>
      </w:r>
    </w:p>
    <w:p w14:paraId="42C38BE7" w14:textId="2CDDB9CB" w:rsidR="00685C5F" w:rsidRPr="00685C5F" w:rsidRDefault="00685C5F" w:rsidP="00C6432B">
      <w:pPr>
        <w:pStyle w:val="ListParagraph"/>
        <w:widowControl/>
        <w:numPr>
          <w:ilvl w:val="2"/>
          <w:numId w:val="8"/>
        </w:numPr>
        <w:autoSpaceDE/>
        <w:autoSpaceDN/>
        <w:contextualSpacing/>
        <w:rPr>
          <w:b/>
          <w:bCs/>
        </w:rPr>
      </w:pPr>
      <w:r>
        <w:t>For the year net income is $419,891</w:t>
      </w:r>
    </w:p>
    <w:p w14:paraId="2369B9AC" w14:textId="77777777" w:rsidR="00685C5F" w:rsidRPr="00685C5F" w:rsidRDefault="00685C5F" w:rsidP="00C6432B">
      <w:pPr>
        <w:pStyle w:val="ListParagraph"/>
        <w:widowControl/>
        <w:numPr>
          <w:ilvl w:val="2"/>
          <w:numId w:val="8"/>
        </w:numPr>
        <w:autoSpaceDE/>
        <w:autoSpaceDN/>
        <w:contextualSpacing/>
        <w:rPr>
          <w:b/>
          <w:bCs/>
        </w:rPr>
      </w:pPr>
      <w:r>
        <w:t>Hudson expects the year to end strong and October should be similar to FY 2024.</w:t>
      </w:r>
    </w:p>
    <w:p w14:paraId="57204D74" w14:textId="3B808C53" w:rsidR="00ED3FF9" w:rsidRDefault="00685C5F" w:rsidP="00685C5F">
      <w:pPr>
        <w:widowControl/>
        <w:autoSpaceDE/>
        <w:autoSpaceDN/>
        <w:ind w:left="720"/>
        <w:contextualSpacing/>
      </w:pPr>
      <w:r>
        <w:t>Gazdik asked about the management fee and why the actual amount is less than budget.  Hudson the actual is based on the Consumer Price Index</w:t>
      </w:r>
      <w:r w:rsidR="006077FC">
        <w:t xml:space="preserve"> per contract</w:t>
      </w:r>
      <w:r w:rsidR="00ED3FF9">
        <w:t>.</w:t>
      </w:r>
    </w:p>
    <w:p w14:paraId="270B4883" w14:textId="77777777" w:rsidR="00ED3FF9" w:rsidRDefault="00ED3FF9" w:rsidP="00685C5F">
      <w:pPr>
        <w:widowControl/>
        <w:autoSpaceDE/>
        <w:autoSpaceDN/>
        <w:ind w:left="720"/>
        <w:contextualSpacing/>
      </w:pPr>
    </w:p>
    <w:p w14:paraId="1730894B" w14:textId="77777777" w:rsidR="00ED3FF9" w:rsidRDefault="00ED3FF9" w:rsidP="00685C5F">
      <w:pPr>
        <w:widowControl/>
        <w:autoSpaceDE/>
        <w:autoSpaceDN/>
        <w:ind w:left="720"/>
        <w:contextualSpacing/>
      </w:pPr>
      <w:r>
        <w:t xml:space="preserve">Hudson said the government shutdown has required the movement of one event into November. </w:t>
      </w:r>
    </w:p>
    <w:p w14:paraId="594BB816" w14:textId="0FD5C699" w:rsidR="00685C5F" w:rsidRPr="00685C5F" w:rsidRDefault="00685C5F" w:rsidP="00685C5F">
      <w:pPr>
        <w:widowControl/>
        <w:autoSpaceDE/>
        <w:autoSpaceDN/>
        <w:ind w:left="720"/>
        <w:contextualSpacing/>
        <w:rPr>
          <w:b/>
          <w:bCs/>
        </w:rPr>
      </w:pPr>
      <w:r>
        <w:t xml:space="preserve">   </w:t>
      </w:r>
    </w:p>
    <w:p w14:paraId="29542128" w14:textId="0E858FD9" w:rsidR="00585738" w:rsidRPr="00ED3FF9" w:rsidRDefault="00585738" w:rsidP="00585738">
      <w:pPr>
        <w:pStyle w:val="ListParagraph"/>
        <w:widowControl/>
        <w:numPr>
          <w:ilvl w:val="1"/>
          <w:numId w:val="8"/>
        </w:numPr>
        <w:autoSpaceDE/>
        <w:autoSpaceDN/>
        <w:contextualSpacing/>
        <w:rPr>
          <w:b/>
          <w:bCs/>
        </w:rPr>
      </w:pPr>
      <w:r w:rsidRPr="00520AA7">
        <w:t>Spud Kings Update</w:t>
      </w:r>
      <w:r w:rsidR="00685C5F">
        <w:t xml:space="preserve"> – Hudson said the team</w:t>
      </w:r>
      <w:r w:rsidR="00376469">
        <w:t>’</w:t>
      </w:r>
      <w:r w:rsidR="00685C5F">
        <w:t>s record stands at 5 wins and 2 losses.</w:t>
      </w:r>
      <w:r w:rsidRPr="00520AA7">
        <w:t xml:space="preserve"> </w:t>
      </w:r>
      <w:r w:rsidR="00ED3FF9">
        <w:t xml:space="preserve">There are two home games this week. </w:t>
      </w:r>
    </w:p>
    <w:p w14:paraId="5E768E10" w14:textId="2A679F08" w:rsidR="00ED3FF9" w:rsidRPr="00ED3FF9" w:rsidRDefault="00ED3FF9" w:rsidP="00ED3FF9">
      <w:pPr>
        <w:widowControl/>
        <w:autoSpaceDE/>
        <w:autoSpaceDN/>
        <w:ind w:left="1170"/>
        <w:contextualSpacing/>
      </w:pPr>
      <w:r w:rsidRPr="00ED3FF9">
        <w:t>West asked about Black Bear TV being used for telecasts.</w:t>
      </w:r>
      <w:r>
        <w:t xml:space="preserve"> West said they can’t download the broadcast to a television and this has impacted restaurant business.  Hudson </w:t>
      </w:r>
      <w:r w:rsidR="00376469">
        <w:t xml:space="preserve">stated </w:t>
      </w:r>
      <w:r>
        <w:t xml:space="preserve">an app is being developed that will be able to be downloaded via Roku and Chromecast.  Hudson explained this should be resolved within the next 30 days.  </w:t>
      </w:r>
      <w:r w:rsidRPr="00ED3FF9">
        <w:t xml:space="preserve">   </w:t>
      </w:r>
    </w:p>
    <w:p w14:paraId="1B88CDCE" w14:textId="77777777" w:rsidR="00585738" w:rsidRPr="00520AA7" w:rsidRDefault="00585738" w:rsidP="00585738">
      <w:pPr>
        <w:pStyle w:val="ListParagraph"/>
        <w:widowControl/>
        <w:numPr>
          <w:ilvl w:val="0"/>
          <w:numId w:val="8"/>
        </w:numPr>
        <w:autoSpaceDE/>
        <w:autoSpaceDN/>
        <w:contextualSpacing/>
        <w:rPr>
          <w:b/>
          <w:bCs/>
        </w:rPr>
      </w:pPr>
      <w:r w:rsidRPr="00520AA7">
        <w:rPr>
          <w:b/>
          <w:bCs/>
          <w:lang w:val="en"/>
        </w:rPr>
        <w:t>Discussion Item</w:t>
      </w:r>
      <w:r w:rsidRPr="00520AA7">
        <w:rPr>
          <w:lang w:val="en"/>
        </w:rPr>
        <w:t xml:space="preserve"> - Executive Director Report </w:t>
      </w:r>
    </w:p>
    <w:p w14:paraId="6A4C1C3E" w14:textId="5ED6E380" w:rsidR="00585738" w:rsidRPr="00520AA7" w:rsidRDefault="00585738" w:rsidP="00585738">
      <w:pPr>
        <w:pStyle w:val="ListParagraph"/>
        <w:widowControl/>
        <w:numPr>
          <w:ilvl w:val="1"/>
          <w:numId w:val="8"/>
        </w:numPr>
        <w:autoSpaceDE/>
        <w:autoSpaceDN/>
        <w:contextualSpacing/>
        <w:rPr>
          <w:lang w:val="en"/>
        </w:rPr>
      </w:pPr>
      <w:r w:rsidRPr="00520AA7">
        <w:rPr>
          <w:lang w:val="en"/>
        </w:rPr>
        <w:t>Executive Director Report Summary</w:t>
      </w:r>
      <w:r w:rsidR="00C86B5A">
        <w:rPr>
          <w:lang w:val="en"/>
        </w:rPr>
        <w:t xml:space="preserve"> – A summary was not provided. </w:t>
      </w:r>
      <w:r w:rsidRPr="00520AA7">
        <w:rPr>
          <w:lang w:val="en"/>
        </w:rPr>
        <w:t xml:space="preserve"> </w:t>
      </w:r>
    </w:p>
    <w:p w14:paraId="04E47083" w14:textId="68735D6A" w:rsidR="00585738" w:rsidRPr="00520AA7" w:rsidRDefault="00585738" w:rsidP="00585738">
      <w:pPr>
        <w:pStyle w:val="ListParagraph"/>
        <w:widowControl/>
        <w:numPr>
          <w:ilvl w:val="1"/>
          <w:numId w:val="8"/>
        </w:numPr>
        <w:autoSpaceDE/>
        <w:autoSpaceDN/>
        <w:contextualSpacing/>
        <w:rPr>
          <w:lang w:val="en"/>
        </w:rPr>
      </w:pPr>
      <w:r w:rsidRPr="00520AA7">
        <w:rPr>
          <w:lang w:val="en"/>
        </w:rPr>
        <w:t xml:space="preserve">Building </w:t>
      </w:r>
      <w:r w:rsidR="002140B0">
        <w:rPr>
          <w:lang w:val="en"/>
        </w:rPr>
        <w:t>HVAC Update</w:t>
      </w:r>
      <w:r w:rsidRPr="00520AA7">
        <w:rPr>
          <w:lang w:val="en"/>
        </w:rPr>
        <w:t xml:space="preserve"> </w:t>
      </w:r>
      <w:r w:rsidR="00C86B5A">
        <w:rPr>
          <w:lang w:val="en"/>
        </w:rPr>
        <w:t xml:space="preserve">– </w:t>
      </w:r>
      <w:r w:rsidR="004265BB">
        <w:rPr>
          <w:lang w:val="en"/>
        </w:rPr>
        <w:t xml:space="preserve">Spear said there are two primary issues.  One, the old code continues to cause issues.  The second is the lack of manpower that ATS has been able to </w:t>
      </w:r>
      <w:r w:rsidR="004265BB" w:rsidRPr="004265BB">
        <w:rPr>
          <w:lang w:val="en"/>
        </w:rPr>
        <w:t xml:space="preserve">dedicate to the project.  </w:t>
      </w:r>
      <w:r w:rsidR="00C86B5A">
        <w:rPr>
          <w:lang w:val="en"/>
        </w:rPr>
        <w:t xml:space="preserve">Spear said there were two productive meetings held last week </w:t>
      </w:r>
      <w:r w:rsidR="004265BB">
        <w:rPr>
          <w:lang w:val="en"/>
        </w:rPr>
        <w:t>that included discussions with the main</w:t>
      </w:r>
      <w:r w:rsidR="007B2215">
        <w:rPr>
          <w:lang w:val="en"/>
        </w:rPr>
        <w:t xml:space="preserve"> ATS </w:t>
      </w:r>
      <w:r w:rsidR="007B2215">
        <w:rPr>
          <w:lang w:val="en"/>
        </w:rPr>
        <w:lastRenderedPageBreak/>
        <w:t>p</w:t>
      </w:r>
      <w:r w:rsidR="004265BB">
        <w:rPr>
          <w:lang w:val="en"/>
        </w:rPr>
        <w:t xml:space="preserve">rogrammer and ATS leadership.  </w:t>
      </w:r>
      <w:r w:rsidR="00C86B5A">
        <w:rPr>
          <w:lang w:val="en"/>
        </w:rPr>
        <w:t>ATS</w:t>
      </w:r>
      <w:r w:rsidR="004265BB">
        <w:rPr>
          <w:lang w:val="en"/>
        </w:rPr>
        <w:t xml:space="preserve"> is now </w:t>
      </w:r>
      <w:r w:rsidR="00C86B5A">
        <w:rPr>
          <w:lang w:val="en"/>
        </w:rPr>
        <w:t>progressing to</w:t>
      </w:r>
      <w:r w:rsidR="004265BB">
        <w:rPr>
          <w:lang w:val="en"/>
        </w:rPr>
        <w:t xml:space="preserve">ward a finish that will include </w:t>
      </w:r>
      <w:r w:rsidR="007B2215">
        <w:rPr>
          <w:lang w:val="en"/>
        </w:rPr>
        <w:t xml:space="preserve">more dedicated personnel to completing the control work and more focus on programming.  </w:t>
      </w:r>
      <w:r w:rsidR="004265BB">
        <w:rPr>
          <w:lang w:val="en"/>
        </w:rPr>
        <w:t xml:space="preserve">Spear said a graphics package was not included in the original bid but ATS is including at no cost.  </w:t>
      </w:r>
    </w:p>
    <w:p w14:paraId="4ABCF9FA" w14:textId="4DA6A53D" w:rsidR="00585738" w:rsidRPr="00520AA7" w:rsidRDefault="00585738" w:rsidP="00585738">
      <w:pPr>
        <w:pStyle w:val="ListParagraph"/>
        <w:widowControl/>
        <w:numPr>
          <w:ilvl w:val="1"/>
          <w:numId w:val="8"/>
        </w:numPr>
        <w:autoSpaceDE/>
        <w:autoSpaceDN/>
        <w:contextualSpacing/>
        <w:rPr>
          <w:lang w:val="en"/>
        </w:rPr>
      </w:pPr>
      <w:r w:rsidRPr="00520AA7">
        <w:rPr>
          <w:lang w:val="en"/>
        </w:rPr>
        <w:t>Cash Flow Update</w:t>
      </w:r>
      <w:r w:rsidR="007B2215">
        <w:rPr>
          <w:lang w:val="en"/>
        </w:rPr>
        <w:t xml:space="preserve"> – Spear provided an updated cash flow through 2032 that shows a projected fund balance of $</w:t>
      </w:r>
      <w:r w:rsidR="004215DA">
        <w:rPr>
          <w:lang w:val="en"/>
        </w:rPr>
        <w:t>544K</w:t>
      </w:r>
      <w:r w:rsidR="006077FC">
        <w:rPr>
          <w:lang w:val="en"/>
        </w:rPr>
        <w:t xml:space="preserve"> in 2032</w:t>
      </w:r>
      <w:r w:rsidR="007B2215">
        <w:rPr>
          <w:lang w:val="en"/>
        </w:rPr>
        <w:t xml:space="preserve">. </w:t>
      </w:r>
      <w:r w:rsidR="004215DA">
        <w:rPr>
          <w:lang w:val="en"/>
        </w:rPr>
        <w:t xml:space="preserve">This allows IFAD a lot of flexibility as it considers when to proceed with refinancing. </w:t>
      </w:r>
    </w:p>
    <w:p w14:paraId="4ECEC1FD" w14:textId="5BF8AACF" w:rsidR="00585738" w:rsidRPr="00520AA7" w:rsidRDefault="00585738" w:rsidP="00585738">
      <w:pPr>
        <w:pStyle w:val="ListParagraph"/>
        <w:widowControl/>
        <w:numPr>
          <w:ilvl w:val="1"/>
          <w:numId w:val="8"/>
        </w:numPr>
        <w:autoSpaceDE/>
        <w:autoSpaceDN/>
        <w:contextualSpacing/>
        <w:rPr>
          <w:lang w:val="en"/>
        </w:rPr>
      </w:pPr>
      <w:r w:rsidRPr="00520AA7">
        <w:rPr>
          <w:lang w:val="en"/>
        </w:rPr>
        <w:t>State Tax Commission Reports</w:t>
      </w:r>
      <w:r w:rsidR="00685C5F">
        <w:rPr>
          <w:lang w:val="en"/>
        </w:rPr>
        <w:t xml:space="preserve"> – Spear provided an updated summary of TRT remittances and a comparison of August 2025 to August 2024. </w:t>
      </w:r>
      <w:r w:rsidRPr="00520AA7">
        <w:rPr>
          <w:lang w:val="en"/>
        </w:rPr>
        <w:t xml:space="preserve"> </w:t>
      </w:r>
    </w:p>
    <w:p w14:paraId="6CF4DC67" w14:textId="77777777" w:rsidR="00585738" w:rsidRDefault="00585738" w:rsidP="00585738">
      <w:pPr>
        <w:pStyle w:val="ListParagraph"/>
        <w:widowControl/>
        <w:numPr>
          <w:ilvl w:val="1"/>
          <w:numId w:val="8"/>
        </w:numPr>
        <w:autoSpaceDE/>
        <w:autoSpaceDN/>
        <w:contextualSpacing/>
        <w:rPr>
          <w:lang w:val="en"/>
        </w:rPr>
      </w:pPr>
      <w:r w:rsidRPr="00520AA7">
        <w:rPr>
          <w:lang w:val="en"/>
        </w:rPr>
        <w:t xml:space="preserve">Action Items </w:t>
      </w:r>
    </w:p>
    <w:p w14:paraId="1EAA7BB3" w14:textId="265F7B55" w:rsidR="007B2215" w:rsidRDefault="007B2215" w:rsidP="007B2215">
      <w:pPr>
        <w:pStyle w:val="ListParagraph"/>
        <w:widowControl/>
        <w:numPr>
          <w:ilvl w:val="2"/>
          <w:numId w:val="8"/>
        </w:numPr>
        <w:autoSpaceDE/>
        <w:autoSpaceDN/>
        <w:contextualSpacing/>
        <w:rPr>
          <w:lang w:val="en"/>
        </w:rPr>
      </w:pPr>
      <w:r>
        <w:rPr>
          <w:lang w:val="en"/>
        </w:rPr>
        <w:t xml:space="preserve">Spear to contact Laura Lewis about an arbitrage specialist. </w:t>
      </w:r>
    </w:p>
    <w:p w14:paraId="6EFBB421" w14:textId="77777777" w:rsidR="00505FE5" w:rsidRPr="00520AA7" w:rsidRDefault="00505FE5" w:rsidP="00505FE5">
      <w:pPr>
        <w:pStyle w:val="ListParagraph"/>
        <w:widowControl/>
        <w:autoSpaceDE/>
        <w:autoSpaceDN/>
        <w:ind w:left="1530" w:firstLine="0"/>
        <w:contextualSpacing/>
        <w:rPr>
          <w:lang w:val="en"/>
        </w:rPr>
      </w:pPr>
    </w:p>
    <w:p w14:paraId="08B83EED" w14:textId="0D4DADAD" w:rsidR="00585738" w:rsidRPr="00520AA7" w:rsidRDefault="00585738" w:rsidP="00585738">
      <w:pPr>
        <w:pStyle w:val="ListParagraph"/>
        <w:widowControl/>
        <w:numPr>
          <w:ilvl w:val="0"/>
          <w:numId w:val="8"/>
        </w:numPr>
        <w:autoSpaceDE/>
        <w:autoSpaceDN/>
        <w:contextualSpacing/>
        <w:rPr>
          <w:b/>
          <w:bCs/>
        </w:rPr>
      </w:pPr>
      <w:r w:rsidRPr="00520AA7">
        <w:rPr>
          <w:b/>
          <w:bCs/>
          <w:lang w:val="en"/>
        </w:rPr>
        <w:t xml:space="preserve">Discussion Item </w:t>
      </w:r>
      <w:r w:rsidRPr="00520AA7">
        <w:rPr>
          <w:lang w:val="en"/>
        </w:rPr>
        <w:t>- Legal Report</w:t>
      </w:r>
      <w:r w:rsidR="00685C5F">
        <w:rPr>
          <w:lang w:val="en"/>
        </w:rPr>
        <w:t xml:space="preserve"> – There was no legal report.</w:t>
      </w:r>
    </w:p>
    <w:p w14:paraId="45817397" w14:textId="77777777" w:rsidR="00585738" w:rsidRPr="00520AA7" w:rsidRDefault="00585738" w:rsidP="00585738">
      <w:pPr>
        <w:pStyle w:val="Heading1"/>
        <w:spacing w:before="266"/>
      </w:pPr>
      <w:r>
        <w:t>C</w:t>
      </w:r>
      <w:r w:rsidRPr="00520AA7">
        <w:t>alendar</w:t>
      </w:r>
      <w:r w:rsidRPr="00520AA7">
        <w:rPr>
          <w:spacing w:val="-10"/>
        </w:rPr>
        <w:t xml:space="preserve"> </w:t>
      </w:r>
      <w:r w:rsidRPr="00520AA7">
        <w:t>and</w:t>
      </w:r>
      <w:r w:rsidRPr="00520AA7">
        <w:rPr>
          <w:spacing w:val="-12"/>
        </w:rPr>
        <w:t xml:space="preserve"> </w:t>
      </w:r>
      <w:r w:rsidRPr="00520AA7">
        <w:rPr>
          <w:spacing w:val="-2"/>
        </w:rPr>
        <w:t>Announcements</w:t>
      </w:r>
    </w:p>
    <w:p w14:paraId="123C400D" w14:textId="28FF1361" w:rsidR="00585738" w:rsidRPr="00520AA7" w:rsidRDefault="00585738" w:rsidP="00585738">
      <w:pPr>
        <w:pStyle w:val="ListParagraph"/>
        <w:numPr>
          <w:ilvl w:val="0"/>
          <w:numId w:val="6"/>
        </w:numPr>
        <w:tabs>
          <w:tab w:val="left" w:pos="829"/>
        </w:tabs>
        <w:spacing w:before="1"/>
        <w:ind w:left="829" w:hanging="358"/>
      </w:pPr>
      <w:r w:rsidRPr="00520AA7">
        <w:rPr>
          <w:b/>
        </w:rPr>
        <w:t>Upcoming</w:t>
      </w:r>
      <w:r w:rsidRPr="00520AA7">
        <w:rPr>
          <w:b/>
          <w:spacing w:val="-10"/>
        </w:rPr>
        <w:t xml:space="preserve"> </w:t>
      </w:r>
      <w:r w:rsidRPr="00520AA7">
        <w:rPr>
          <w:b/>
        </w:rPr>
        <w:t>IFAD</w:t>
      </w:r>
      <w:r w:rsidRPr="00520AA7">
        <w:rPr>
          <w:b/>
          <w:spacing w:val="-9"/>
        </w:rPr>
        <w:t xml:space="preserve"> </w:t>
      </w:r>
      <w:r w:rsidRPr="00520AA7">
        <w:rPr>
          <w:b/>
        </w:rPr>
        <w:t>Meeting</w:t>
      </w:r>
      <w:r w:rsidRPr="00520AA7">
        <w:rPr>
          <w:b/>
          <w:spacing w:val="-7"/>
        </w:rPr>
        <w:t xml:space="preserve"> </w:t>
      </w:r>
      <w:r w:rsidRPr="00520AA7">
        <w:t>–</w:t>
      </w:r>
      <w:r w:rsidRPr="00520AA7">
        <w:rPr>
          <w:spacing w:val="-8"/>
        </w:rPr>
        <w:t xml:space="preserve"> </w:t>
      </w:r>
      <w:r w:rsidRPr="00520AA7">
        <w:rPr>
          <w:b/>
          <w:u w:val="single"/>
        </w:rPr>
        <w:t>Next</w:t>
      </w:r>
      <w:r w:rsidRPr="00520AA7">
        <w:rPr>
          <w:b/>
          <w:spacing w:val="-9"/>
          <w:u w:val="single"/>
        </w:rPr>
        <w:t xml:space="preserve"> </w:t>
      </w:r>
      <w:r w:rsidRPr="00520AA7">
        <w:rPr>
          <w:b/>
          <w:u w:val="single"/>
        </w:rPr>
        <w:t>Meeting</w:t>
      </w:r>
      <w:r w:rsidRPr="00520AA7">
        <w:rPr>
          <w:b/>
          <w:spacing w:val="-9"/>
          <w:u w:val="single"/>
        </w:rPr>
        <w:t xml:space="preserve"> </w:t>
      </w:r>
      <w:r w:rsidRPr="00520AA7">
        <w:rPr>
          <w:b/>
          <w:u w:val="single"/>
        </w:rPr>
        <w:t>on</w:t>
      </w:r>
      <w:r w:rsidRPr="00520AA7">
        <w:rPr>
          <w:b/>
          <w:spacing w:val="-8"/>
          <w:u w:val="single"/>
        </w:rPr>
        <w:t xml:space="preserve"> </w:t>
      </w:r>
      <w:r w:rsidR="005B5D37">
        <w:rPr>
          <w:b/>
          <w:spacing w:val="-8"/>
          <w:u w:val="single"/>
        </w:rPr>
        <w:t xml:space="preserve">November 25, </w:t>
      </w:r>
      <w:r w:rsidRPr="00520AA7">
        <w:rPr>
          <w:b/>
          <w:spacing w:val="-4"/>
          <w:u w:val="single"/>
        </w:rPr>
        <w:t>202</w:t>
      </w:r>
      <w:r>
        <w:rPr>
          <w:b/>
          <w:spacing w:val="-4"/>
          <w:u w:val="single"/>
        </w:rPr>
        <w:t>5</w:t>
      </w:r>
    </w:p>
    <w:p w14:paraId="2C71DE2F" w14:textId="77777777" w:rsidR="00585738" w:rsidRPr="00520AA7" w:rsidRDefault="00585738" w:rsidP="00585738">
      <w:pPr>
        <w:pStyle w:val="ListParagraph"/>
        <w:numPr>
          <w:ilvl w:val="0"/>
          <w:numId w:val="6"/>
        </w:numPr>
        <w:tabs>
          <w:tab w:val="left" w:pos="830"/>
        </w:tabs>
        <w:spacing w:line="267" w:lineRule="exact"/>
        <w:ind w:left="830" w:hanging="359"/>
      </w:pPr>
      <w:r w:rsidRPr="00520AA7">
        <w:rPr>
          <w:b/>
        </w:rPr>
        <w:t>Discussion</w:t>
      </w:r>
      <w:r w:rsidRPr="00520AA7">
        <w:rPr>
          <w:b/>
          <w:spacing w:val="-11"/>
        </w:rPr>
        <w:t xml:space="preserve"> </w:t>
      </w:r>
      <w:r w:rsidRPr="00520AA7">
        <w:rPr>
          <w:b/>
        </w:rPr>
        <w:t>Item</w:t>
      </w:r>
      <w:r w:rsidRPr="00520AA7">
        <w:rPr>
          <w:b/>
          <w:spacing w:val="-7"/>
        </w:rPr>
        <w:t xml:space="preserve"> </w:t>
      </w:r>
      <w:r w:rsidRPr="00520AA7">
        <w:t>-</w:t>
      </w:r>
      <w:r w:rsidRPr="00520AA7">
        <w:rPr>
          <w:spacing w:val="-9"/>
        </w:rPr>
        <w:t xml:space="preserve"> </w:t>
      </w:r>
      <w:r w:rsidRPr="00520AA7">
        <w:t>Announcements</w:t>
      </w:r>
      <w:r w:rsidRPr="00520AA7">
        <w:rPr>
          <w:spacing w:val="-10"/>
        </w:rPr>
        <w:t xml:space="preserve"> </w:t>
      </w:r>
      <w:r w:rsidRPr="00520AA7">
        <w:t>and</w:t>
      </w:r>
      <w:r w:rsidRPr="00520AA7">
        <w:rPr>
          <w:spacing w:val="-10"/>
        </w:rPr>
        <w:t xml:space="preserve"> </w:t>
      </w:r>
      <w:r w:rsidRPr="00520AA7">
        <w:t>Minor</w:t>
      </w:r>
      <w:r w:rsidRPr="00520AA7">
        <w:rPr>
          <w:spacing w:val="-10"/>
        </w:rPr>
        <w:t xml:space="preserve"> </w:t>
      </w:r>
      <w:r w:rsidRPr="00520AA7">
        <w:rPr>
          <w:spacing w:val="-2"/>
        </w:rPr>
        <w:t>Questions</w:t>
      </w:r>
    </w:p>
    <w:p w14:paraId="2765720A" w14:textId="67FC074C" w:rsidR="00585738" w:rsidRPr="00685C5F" w:rsidRDefault="00585738" w:rsidP="00585738">
      <w:pPr>
        <w:pStyle w:val="ListParagraph"/>
        <w:numPr>
          <w:ilvl w:val="0"/>
          <w:numId w:val="6"/>
        </w:numPr>
        <w:tabs>
          <w:tab w:val="left" w:pos="830"/>
        </w:tabs>
        <w:spacing w:line="267" w:lineRule="exact"/>
        <w:ind w:left="830" w:hanging="359"/>
        <w:rPr>
          <w:b/>
        </w:rPr>
      </w:pPr>
      <w:r w:rsidRPr="00520AA7">
        <w:rPr>
          <w:b/>
        </w:rPr>
        <w:t>Discussion</w:t>
      </w:r>
      <w:r w:rsidRPr="00520AA7">
        <w:rPr>
          <w:b/>
          <w:spacing w:val="-8"/>
        </w:rPr>
        <w:t xml:space="preserve"> </w:t>
      </w:r>
      <w:r w:rsidRPr="00520AA7">
        <w:rPr>
          <w:b/>
        </w:rPr>
        <w:t>Item</w:t>
      </w:r>
      <w:r w:rsidRPr="00520AA7">
        <w:rPr>
          <w:b/>
          <w:spacing w:val="-4"/>
        </w:rPr>
        <w:t xml:space="preserve"> </w:t>
      </w:r>
      <w:r w:rsidRPr="00520AA7">
        <w:t>-</w:t>
      </w:r>
      <w:r w:rsidRPr="00520AA7">
        <w:rPr>
          <w:spacing w:val="-7"/>
        </w:rPr>
        <w:t xml:space="preserve"> </w:t>
      </w:r>
      <w:r w:rsidRPr="00520AA7">
        <w:t>Agenda</w:t>
      </w:r>
      <w:r w:rsidRPr="00520AA7">
        <w:rPr>
          <w:spacing w:val="-7"/>
        </w:rPr>
        <w:t xml:space="preserve"> </w:t>
      </w:r>
      <w:r w:rsidRPr="00520AA7">
        <w:t>Items</w:t>
      </w:r>
      <w:r w:rsidRPr="00520AA7">
        <w:rPr>
          <w:spacing w:val="-7"/>
        </w:rPr>
        <w:t xml:space="preserve"> </w:t>
      </w:r>
      <w:r w:rsidRPr="00520AA7">
        <w:t>for</w:t>
      </w:r>
      <w:r w:rsidRPr="00520AA7">
        <w:rPr>
          <w:spacing w:val="-7"/>
        </w:rPr>
        <w:t xml:space="preserve"> </w:t>
      </w:r>
      <w:r w:rsidR="005B5D37">
        <w:rPr>
          <w:spacing w:val="-7"/>
        </w:rPr>
        <w:t xml:space="preserve">November 25, </w:t>
      </w:r>
      <w:r w:rsidRPr="00520AA7">
        <w:t>202</w:t>
      </w:r>
      <w:r>
        <w:t>5</w:t>
      </w:r>
      <w:r w:rsidRPr="00520AA7">
        <w:t>,</w:t>
      </w:r>
      <w:r w:rsidRPr="00520AA7">
        <w:rPr>
          <w:spacing w:val="-7"/>
        </w:rPr>
        <w:t xml:space="preserve"> </w:t>
      </w:r>
      <w:r w:rsidRPr="00520AA7">
        <w:rPr>
          <w:spacing w:val="-2"/>
        </w:rPr>
        <w:t>meeting</w:t>
      </w:r>
    </w:p>
    <w:p w14:paraId="6EA518B6" w14:textId="2D8BBF62" w:rsidR="00685C5F" w:rsidRPr="00520AA7" w:rsidRDefault="00685C5F" w:rsidP="00685C5F">
      <w:pPr>
        <w:pStyle w:val="ListParagraph"/>
        <w:numPr>
          <w:ilvl w:val="1"/>
          <w:numId w:val="6"/>
        </w:numPr>
        <w:tabs>
          <w:tab w:val="left" w:pos="830"/>
        </w:tabs>
        <w:spacing w:line="267" w:lineRule="exact"/>
        <w:rPr>
          <w:b/>
        </w:rPr>
      </w:pPr>
      <w:r>
        <w:rPr>
          <w:bCs/>
        </w:rPr>
        <w:t>Action Item to approve arbitrage calculation.</w:t>
      </w:r>
    </w:p>
    <w:p w14:paraId="76571F03" w14:textId="67BE006E" w:rsidR="00AE6918" w:rsidRDefault="00AE6918" w:rsidP="00585738">
      <w:pPr>
        <w:pStyle w:val="Heading1"/>
      </w:pPr>
    </w:p>
    <w:p w14:paraId="0E7C1326" w14:textId="3B6C3C9A" w:rsidR="00685C5F" w:rsidRDefault="00685C5F" w:rsidP="00585738">
      <w:pPr>
        <w:pStyle w:val="Heading1"/>
      </w:pPr>
      <w:r>
        <w:t>Meeting Adjourned at 8:</w:t>
      </w:r>
      <w:r w:rsidR="00ED3FF9">
        <w:t>18 AM</w:t>
      </w:r>
    </w:p>
    <w:sectPr w:rsidR="00685C5F" w:rsidSect="00384B56">
      <w:pgSz w:w="12240" w:h="15840"/>
      <w:pgMar w:top="274" w:right="864" w:bottom="27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F48"/>
    <w:multiLevelType w:val="hybridMultilevel"/>
    <w:tmpl w:val="EFECF284"/>
    <w:lvl w:ilvl="0" w:tplc="6A0E00A2">
      <w:start w:val="1"/>
      <w:numFmt w:val="upperLetter"/>
      <w:lvlText w:val="%1."/>
      <w:lvlJc w:val="left"/>
      <w:pPr>
        <w:ind w:left="832" w:hanging="360"/>
      </w:pPr>
      <w:rPr>
        <w:rFonts w:hint="default"/>
        <w:spacing w:val="-1"/>
        <w:w w:val="99"/>
        <w:lang w:val="en-US" w:eastAsia="en-US" w:bidi="ar-SA"/>
      </w:rPr>
    </w:lvl>
    <w:lvl w:ilvl="1" w:tplc="A210B3EE">
      <w:start w:val="1"/>
      <w:numFmt w:val="lowerLetter"/>
      <w:lvlText w:val="%2."/>
      <w:lvlJc w:val="left"/>
      <w:pPr>
        <w:ind w:left="1552" w:hanging="360"/>
      </w:pPr>
      <w:rPr>
        <w:rFonts w:ascii="Verdana" w:eastAsia="Verdana" w:hAnsi="Verdana" w:cs="Verdana" w:hint="default"/>
        <w:b/>
        <w:bCs/>
        <w:i w:val="0"/>
        <w:iCs w:val="0"/>
        <w:spacing w:val="-1"/>
        <w:w w:val="99"/>
        <w:sz w:val="22"/>
        <w:szCs w:val="22"/>
        <w:lang w:val="en-US" w:eastAsia="en-US" w:bidi="ar-SA"/>
      </w:rPr>
    </w:lvl>
    <w:lvl w:ilvl="2" w:tplc="504618E4">
      <w:numFmt w:val="bullet"/>
      <w:lvlText w:val="•"/>
      <w:lvlJc w:val="left"/>
      <w:pPr>
        <w:ind w:left="2515" w:hanging="360"/>
      </w:pPr>
      <w:rPr>
        <w:rFonts w:hint="default"/>
        <w:lang w:val="en-US" w:eastAsia="en-US" w:bidi="ar-SA"/>
      </w:rPr>
    </w:lvl>
    <w:lvl w:ilvl="3" w:tplc="434E8524">
      <w:numFmt w:val="bullet"/>
      <w:lvlText w:val="•"/>
      <w:lvlJc w:val="left"/>
      <w:pPr>
        <w:ind w:left="3471" w:hanging="360"/>
      </w:pPr>
      <w:rPr>
        <w:rFonts w:hint="default"/>
        <w:lang w:val="en-US" w:eastAsia="en-US" w:bidi="ar-SA"/>
      </w:rPr>
    </w:lvl>
    <w:lvl w:ilvl="4" w:tplc="51EC1EB0">
      <w:numFmt w:val="bullet"/>
      <w:lvlText w:val="•"/>
      <w:lvlJc w:val="left"/>
      <w:pPr>
        <w:ind w:left="4426" w:hanging="360"/>
      </w:pPr>
      <w:rPr>
        <w:rFonts w:hint="default"/>
        <w:lang w:val="en-US" w:eastAsia="en-US" w:bidi="ar-SA"/>
      </w:rPr>
    </w:lvl>
    <w:lvl w:ilvl="5" w:tplc="89CAA252">
      <w:numFmt w:val="bullet"/>
      <w:lvlText w:val="•"/>
      <w:lvlJc w:val="left"/>
      <w:pPr>
        <w:ind w:left="5382" w:hanging="360"/>
      </w:pPr>
      <w:rPr>
        <w:rFonts w:hint="default"/>
        <w:lang w:val="en-US" w:eastAsia="en-US" w:bidi="ar-SA"/>
      </w:rPr>
    </w:lvl>
    <w:lvl w:ilvl="6" w:tplc="BC7A3DEE">
      <w:numFmt w:val="bullet"/>
      <w:lvlText w:val="•"/>
      <w:lvlJc w:val="left"/>
      <w:pPr>
        <w:ind w:left="6337" w:hanging="360"/>
      </w:pPr>
      <w:rPr>
        <w:rFonts w:hint="default"/>
        <w:lang w:val="en-US" w:eastAsia="en-US" w:bidi="ar-SA"/>
      </w:rPr>
    </w:lvl>
    <w:lvl w:ilvl="7" w:tplc="5A76B9A8">
      <w:numFmt w:val="bullet"/>
      <w:lvlText w:val="•"/>
      <w:lvlJc w:val="left"/>
      <w:pPr>
        <w:ind w:left="7293" w:hanging="360"/>
      </w:pPr>
      <w:rPr>
        <w:rFonts w:hint="default"/>
        <w:lang w:val="en-US" w:eastAsia="en-US" w:bidi="ar-SA"/>
      </w:rPr>
    </w:lvl>
    <w:lvl w:ilvl="8" w:tplc="FA0400D0">
      <w:numFmt w:val="bullet"/>
      <w:lvlText w:val="•"/>
      <w:lvlJc w:val="left"/>
      <w:pPr>
        <w:ind w:left="8248" w:hanging="360"/>
      </w:pPr>
      <w:rPr>
        <w:rFonts w:hint="default"/>
        <w:lang w:val="en-US" w:eastAsia="en-US" w:bidi="ar-SA"/>
      </w:rPr>
    </w:lvl>
  </w:abstractNum>
  <w:abstractNum w:abstractNumId="1" w15:restartNumberingAfterBreak="0">
    <w:nsid w:val="1AB01B26"/>
    <w:multiLevelType w:val="hybridMultilevel"/>
    <w:tmpl w:val="4E0480E2"/>
    <w:lvl w:ilvl="0" w:tplc="9320DE3E">
      <w:start w:val="1"/>
      <w:numFmt w:val="upperLetter"/>
      <w:lvlText w:val="%1."/>
      <w:lvlJc w:val="left"/>
      <w:pPr>
        <w:ind w:left="720" w:hanging="360"/>
      </w:pPr>
    </w:lvl>
    <w:lvl w:ilvl="1" w:tplc="F2BA70EA">
      <w:start w:val="1"/>
      <w:numFmt w:val="lowerLetter"/>
      <w:lvlText w:val="%2."/>
      <w:lvlJc w:val="left"/>
      <w:pPr>
        <w:ind w:left="1530" w:hanging="360"/>
      </w:pPr>
      <w:rPr>
        <w:b w:val="0"/>
        <w:bCs w:val="0"/>
      </w:rPr>
    </w:lvl>
    <w:lvl w:ilvl="2" w:tplc="0606767C">
      <w:start w:val="1"/>
      <w:numFmt w:val="lowerRoman"/>
      <w:lvlText w:val="%3."/>
      <w:lvlJc w:val="right"/>
      <w:pPr>
        <w:ind w:left="2160" w:hanging="180"/>
      </w:pPr>
    </w:lvl>
    <w:lvl w:ilvl="3" w:tplc="0F466A58">
      <w:start w:val="1"/>
      <w:numFmt w:val="decimal"/>
      <w:lvlText w:val="%4."/>
      <w:lvlJc w:val="left"/>
      <w:pPr>
        <w:ind w:left="2880" w:hanging="360"/>
      </w:pPr>
    </w:lvl>
    <w:lvl w:ilvl="4" w:tplc="289EC372">
      <w:start w:val="1"/>
      <w:numFmt w:val="lowerLetter"/>
      <w:lvlText w:val="%5."/>
      <w:lvlJc w:val="left"/>
      <w:pPr>
        <w:ind w:left="3600" w:hanging="360"/>
      </w:pPr>
    </w:lvl>
    <w:lvl w:ilvl="5" w:tplc="7F6CF152">
      <w:start w:val="1"/>
      <w:numFmt w:val="lowerRoman"/>
      <w:lvlText w:val="%6."/>
      <w:lvlJc w:val="right"/>
      <w:pPr>
        <w:ind w:left="4320" w:hanging="180"/>
      </w:pPr>
    </w:lvl>
    <w:lvl w:ilvl="6" w:tplc="6A163B0A">
      <w:start w:val="1"/>
      <w:numFmt w:val="decimal"/>
      <w:lvlText w:val="%7."/>
      <w:lvlJc w:val="left"/>
      <w:pPr>
        <w:ind w:left="5040" w:hanging="360"/>
      </w:pPr>
    </w:lvl>
    <w:lvl w:ilvl="7" w:tplc="83027EDC">
      <w:start w:val="1"/>
      <w:numFmt w:val="lowerLetter"/>
      <w:lvlText w:val="%8."/>
      <w:lvlJc w:val="left"/>
      <w:pPr>
        <w:ind w:left="5760" w:hanging="360"/>
      </w:pPr>
    </w:lvl>
    <w:lvl w:ilvl="8" w:tplc="4AAE58BA">
      <w:start w:val="1"/>
      <w:numFmt w:val="lowerRoman"/>
      <w:lvlText w:val="%9."/>
      <w:lvlJc w:val="right"/>
      <w:pPr>
        <w:ind w:left="6480" w:hanging="180"/>
      </w:pPr>
    </w:lvl>
  </w:abstractNum>
  <w:abstractNum w:abstractNumId="2" w15:restartNumberingAfterBreak="0">
    <w:nsid w:val="29A42C9C"/>
    <w:multiLevelType w:val="hybridMultilevel"/>
    <w:tmpl w:val="5D6C7EBE"/>
    <w:lvl w:ilvl="0" w:tplc="FFFFFFFF">
      <w:start w:val="1"/>
      <w:numFmt w:val="upperRoman"/>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AE27BB7"/>
    <w:multiLevelType w:val="hybridMultilevel"/>
    <w:tmpl w:val="DBECB086"/>
    <w:lvl w:ilvl="0" w:tplc="9EAEF952">
      <w:start w:val="1"/>
      <w:numFmt w:val="upperLetter"/>
      <w:lvlText w:val="%1."/>
      <w:lvlJc w:val="left"/>
      <w:pPr>
        <w:ind w:left="832" w:hanging="360"/>
      </w:pPr>
      <w:rPr>
        <w:rFonts w:ascii="Verdana" w:eastAsia="Verdana" w:hAnsi="Verdana" w:cs="Verdana" w:hint="default"/>
        <w:b/>
        <w:bCs/>
        <w:i w:val="0"/>
        <w:iCs w:val="0"/>
        <w:spacing w:val="-1"/>
        <w:w w:val="99"/>
        <w:sz w:val="22"/>
        <w:szCs w:val="22"/>
        <w:lang w:val="en-US" w:eastAsia="en-US" w:bidi="ar-SA"/>
      </w:rPr>
    </w:lvl>
    <w:lvl w:ilvl="1" w:tplc="5FF84134">
      <w:start w:val="1"/>
      <w:numFmt w:val="decimal"/>
      <w:lvlText w:val="%2."/>
      <w:lvlJc w:val="left"/>
      <w:pPr>
        <w:ind w:left="832" w:hanging="360"/>
      </w:pPr>
      <w:rPr>
        <w:rFonts w:ascii="Verdana" w:eastAsia="Verdana" w:hAnsi="Verdana" w:cs="Verdana" w:hint="default"/>
        <w:b w:val="0"/>
        <w:bCs w:val="0"/>
        <w:i w:val="0"/>
        <w:iCs w:val="0"/>
        <w:spacing w:val="-1"/>
        <w:w w:val="99"/>
        <w:sz w:val="22"/>
        <w:szCs w:val="22"/>
        <w:lang w:val="en-US" w:eastAsia="en-US" w:bidi="ar-SA"/>
      </w:rPr>
    </w:lvl>
    <w:lvl w:ilvl="2" w:tplc="C4DA5582">
      <w:start w:val="1"/>
      <w:numFmt w:val="decimal"/>
      <w:lvlText w:val="%3."/>
      <w:lvlJc w:val="left"/>
      <w:pPr>
        <w:ind w:left="1192" w:hanging="361"/>
      </w:pPr>
      <w:rPr>
        <w:rFonts w:ascii="Verdana" w:eastAsia="Verdana" w:hAnsi="Verdana" w:cs="Verdana" w:hint="default"/>
        <w:b w:val="0"/>
        <w:bCs w:val="0"/>
        <w:i w:val="0"/>
        <w:iCs w:val="0"/>
        <w:spacing w:val="-1"/>
        <w:w w:val="94"/>
        <w:sz w:val="22"/>
        <w:szCs w:val="22"/>
        <w:lang w:val="en-US" w:eastAsia="en-US" w:bidi="ar-SA"/>
      </w:rPr>
    </w:lvl>
    <w:lvl w:ilvl="3" w:tplc="C7768CF2">
      <w:start w:val="1"/>
      <w:numFmt w:val="lowerLetter"/>
      <w:lvlText w:val="%4."/>
      <w:lvlJc w:val="left"/>
      <w:pPr>
        <w:ind w:left="1912" w:hanging="360"/>
      </w:pPr>
      <w:rPr>
        <w:rFonts w:ascii="Verdana" w:eastAsia="Verdana" w:hAnsi="Verdana" w:cs="Verdana" w:hint="default"/>
        <w:b w:val="0"/>
        <w:bCs w:val="0"/>
        <w:i w:val="0"/>
        <w:iCs w:val="0"/>
        <w:spacing w:val="0"/>
        <w:w w:val="99"/>
        <w:sz w:val="22"/>
        <w:szCs w:val="22"/>
        <w:lang w:val="en-US" w:eastAsia="en-US" w:bidi="ar-SA"/>
      </w:rPr>
    </w:lvl>
    <w:lvl w:ilvl="4" w:tplc="C192B0A6">
      <w:numFmt w:val="bullet"/>
      <w:lvlText w:val="•"/>
      <w:lvlJc w:val="left"/>
      <w:pPr>
        <w:ind w:left="3980" w:hanging="360"/>
      </w:pPr>
      <w:rPr>
        <w:rFonts w:hint="default"/>
        <w:lang w:val="en-US" w:eastAsia="en-US" w:bidi="ar-SA"/>
      </w:rPr>
    </w:lvl>
    <w:lvl w:ilvl="5" w:tplc="5F5A698C">
      <w:numFmt w:val="bullet"/>
      <w:lvlText w:val="•"/>
      <w:lvlJc w:val="left"/>
      <w:pPr>
        <w:ind w:left="5010" w:hanging="360"/>
      </w:pPr>
      <w:rPr>
        <w:rFonts w:hint="default"/>
        <w:lang w:val="en-US" w:eastAsia="en-US" w:bidi="ar-SA"/>
      </w:rPr>
    </w:lvl>
    <w:lvl w:ilvl="6" w:tplc="9878BFE6">
      <w:numFmt w:val="bullet"/>
      <w:lvlText w:val="•"/>
      <w:lvlJc w:val="left"/>
      <w:pPr>
        <w:ind w:left="6040" w:hanging="360"/>
      </w:pPr>
      <w:rPr>
        <w:rFonts w:hint="default"/>
        <w:lang w:val="en-US" w:eastAsia="en-US" w:bidi="ar-SA"/>
      </w:rPr>
    </w:lvl>
    <w:lvl w:ilvl="7" w:tplc="55BC9DA8">
      <w:numFmt w:val="bullet"/>
      <w:lvlText w:val="•"/>
      <w:lvlJc w:val="left"/>
      <w:pPr>
        <w:ind w:left="7070" w:hanging="360"/>
      </w:pPr>
      <w:rPr>
        <w:rFonts w:hint="default"/>
        <w:lang w:val="en-US" w:eastAsia="en-US" w:bidi="ar-SA"/>
      </w:rPr>
    </w:lvl>
    <w:lvl w:ilvl="8" w:tplc="A25AFD80">
      <w:numFmt w:val="bullet"/>
      <w:lvlText w:val="•"/>
      <w:lvlJc w:val="left"/>
      <w:pPr>
        <w:ind w:left="8100" w:hanging="360"/>
      </w:pPr>
      <w:rPr>
        <w:rFonts w:hint="default"/>
        <w:lang w:val="en-US" w:eastAsia="en-US" w:bidi="ar-SA"/>
      </w:rPr>
    </w:lvl>
  </w:abstractNum>
  <w:abstractNum w:abstractNumId="4" w15:restartNumberingAfterBreak="0">
    <w:nsid w:val="5D8C7E90"/>
    <w:multiLevelType w:val="hybridMultilevel"/>
    <w:tmpl w:val="6E82D1BE"/>
    <w:lvl w:ilvl="0" w:tplc="043CDC56">
      <w:start w:val="1"/>
      <w:numFmt w:val="upperRoman"/>
      <w:lvlText w:val="%1."/>
      <w:lvlJc w:val="left"/>
      <w:pPr>
        <w:ind w:left="1462" w:hanging="811"/>
      </w:pPr>
      <w:rPr>
        <w:rFonts w:ascii="Verdana" w:eastAsia="Verdana" w:hAnsi="Verdana" w:cs="Verdana" w:hint="default"/>
        <w:b w:val="0"/>
        <w:bCs w:val="0"/>
        <w:i w:val="0"/>
        <w:iCs w:val="0"/>
        <w:spacing w:val="0"/>
        <w:w w:val="99"/>
        <w:sz w:val="22"/>
        <w:szCs w:val="22"/>
        <w:lang w:val="en-US" w:eastAsia="en-US" w:bidi="ar-SA"/>
      </w:rPr>
    </w:lvl>
    <w:lvl w:ilvl="1" w:tplc="7248930A">
      <w:start w:val="1"/>
      <w:numFmt w:val="upperLetter"/>
      <w:lvlText w:val="%2."/>
      <w:lvlJc w:val="left"/>
      <w:pPr>
        <w:ind w:left="2272" w:hanging="720"/>
      </w:pPr>
      <w:rPr>
        <w:rFonts w:ascii="Verdana" w:eastAsia="Verdana" w:hAnsi="Verdana" w:cs="Verdana" w:hint="default"/>
        <w:b w:val="0"/>
        <w:bCs w:val="0"/>
        <w:i w:val="0"/>
        <w:iCs w:val="0"/>
        <w:spacing w:val="-1"/>
        <w:w w:val="99"/>
        <w:sz w:val="22"/>
        <w:szCs w:val="22"/>
        <w:lang w:val="en-US" w:eastAsia="en-US" w:bidi="ar-SA"/>
      </w:rPr>
    </w:lvl>
    <w:lvl w:ilvl="2" w:tplc="86BEAC56">
      <w:numFmt w:val="bullet"/>
      <w:lvlText w:val="•"/>
      <w:lvlJc w:val="left"/>
      <w:pPr>
        <w:ind w:left="3155" w:hanging="720"/>
      </w:pPr>
      <w:rPr>
        <w:rFonts w:hint="default"/>
        <w:lang w:val="en-US" w:eastAsia="en-US" w:bidi="ar-SA"/>
      </w:rPr>
    </w:lvl>
    <w:lvl w:ilvl="3" w:tplc="DC5670B0">
      <w:numFmt w:val="bullet"/>
      <w:lvlText w:val="•"/>
      <w:lvlJc w:val="left"/>
      <w:pPr>
        <w:ind w:left="4031" w:hanging="720"/>
      </w:pPr>
      <w:rPr>
        <w:rFonts w:hint="default"/>
        <w:lang w:val="en-US" w:eastAsia="en-US" w:bidi="ar-SA"/>
      </w:rPr>
    </w:lvl>
    <w:lvl w:ilvl="4" w:tplc="8F32E400">
      <w:numFmt w:val="bullet"/>
      <w:lvlText w:val="•"/>
      <w:lvlJc w:val="left"/>
      <w:pPr>
        <w:ind w:left="4906" w:hanging="720"/>
      </w:pPr>
      <w:rPr>
        <w:rFonts w:hint="default"/>
        <w:lang w:val="en-US" w:eastAsia="en-US" w:bidi="ar-SA"/>
      </w:rPr>
    </w:lvl>
    <w:lvl w:ilvl="5" w:tplc="7F323490">
      <w:numFmt w:val="bullet"/>
      <w:lvlText w:val="•"/>
      <w:lvlJc w:val="left"/>
      <w:pPr>
        <w:ind w:left="5782" w:hanging="720"/>
      </w:pPr>
      <w:rPr>
        <w:rFonts w:hint="default"/>
        <w:lang w:val="en-US" w:eastAsia="en-US" w:bidi="ar-SA"/>
      </w:rPr>
    </w:lvl>
    <w:lvl w:ilvl="6" w:tplc="D8560AD6">
      <w:numFmt w:val="bullet"/>
      <w:lvlText w:val="•"/>
      <w:lvlJc w:val="left"/>
      <w:pPr>
        <w:ind w:left="6657" w:hanging="720"/>
      </w:pPr>
      <w:rPr>
        <w:rFonts w:hint="default"/>
        <w:lang w:val="en-US" w:eastAsia="en-US" w:bidi="ar-SA"/>
      </w:rPr>
    </w:lvl>
    <w:lvl w:ilvl="7" w:tplc="151C1798">
      <w:numFmt w:val="bullet"/>
      <w:lvlText w:val="•"/>
      <w:lvlJc w:val="left"/>
      <w:pPr>
        <w:ind w:left="7533" w:hanging="720"/>
      </w:pPr>
      <w:rPr>
        <w:rFonts w:hint="default"/>
        <w:lang w:val="en-US" w:eastAsia="en-US" w:bidi="ar-SA"/>
      </w:rPr>
    </w:lvl>
    <w:lvl w:ilvl="8" w:tplc="9036FC28">
      <w:numFmt w:val="bullet"/>
      <w:lvlText w:val="•"/>
      <w:lvlJc w:val="left"/>
      <w:pPr>
        <w:ind w:left="8408" w:hanging="720"/>
      </w:pPr>
      <w:rPr>
        <w:rFonts w:hint="default"/>
        <w:lang w:val="en-US" w:eastAsia="en-US" w:bidi="ar-SA"/>
      </w:rPr>
    </w:lvl>
  </w:abstractNum>
  <w:abstractNum w:abstractNumId="5" w15:restartNumberingAfterBreak="0">
    <w:nsid w:val="639E022F"/>
    <w:multiLevelType w:val="hybridMultilevel"/>
    <w:tmpl w:val="D41490A6"/>
    <w:lvl w:ilvl="0" w:tplc="B8BCB96E">
      <w:start w:val="1"/>
      <w:numFmt w:val="lowerLetter"/>
      <w:lvlText w:val="%1."/>
      <w:lvlJc w:val="left"/>
      <w:pPr>
        <w:ind w:left="1642" w:hanging="360"/>
      </w:pPr>
      <w:rPr>
        <w:rFonts w:ascii="Verdana" w:eastAsia="Verdana" w:hAnsi="Verdana" w:cs="Verdana" w:hint="default"/>
        <w:b w:val="0"/>
        <w:bCs w:val="0"/>
        <w:i w:val="0"/>
        <w:iCs w:val="0"/>
        <w:spacing w:val="0"/>
        <w:w w:val="99"/>
        <w:sz w:val="22"/>
        <w:szCs w:val="22"/>
        <w:lang w:val="en-US" w:eastAsia="en-US" w:bidi="ar-SA"/>
      </w:rPr>
    </w:lvl>
    <w:lvl w:ilvl="1" w:tplc="6128A5FC">
      <w:start w:val="1"/>
      <w:numFmt w:val="lowerRoman"/>
      <w:lvlText w:val="%2."/>
      <w:lvlJc w:val="left"/>
      <w:pPr>
        <w:ind w:left="2272" w:hanging="321"/>
        <w:jc w:val="right"/>
      </w:pPr>
      <w:rPr>
        <w:rFonts w:ascii="Verdana" w:eastAsia="Verdana" w:hAnsi="Verdana" w:cs="Verdana" w:hint="default"/>
        <w:b w:val="0"/>
        <w:bCs w:val="0"/>
        <w:i w:val="0"/>
        <w:iCs w:val="0"/>
        <w:spacing w:val="0"/>
        <w:w w:val="99"/>
        <w:sz w:val="22"/>
        <w:szCs w:val="22"/>
        <w:lang w:val="en-US" w:eastAsia="en-US" w:bidi="ar-SA"/>
      </w:rPr>
    </w:lvl>
    <w:lvl w:ilvl="2" w:tplc="20C22230">
      <w:numFmt w:val="bullet"/>
      <w:lvlText w:val="•"/>
      <w:lvlJc w:val="left"/>
      <w:pPr>
        <w:ind w:left="3155" w:hanging="321"/>
      </w:pPr>
      <w:rPr>
        <w:rFonts w:hint="default"/>
        <w:lang w:val="en-US" w:eastAsia="en-US" w:bidi="ar-SA"/>
      </w:rPr>
    </w:lvl>
    <w:lvl w:ilvl="3" w:tplc="0A4A1454">
      <w:numFmt w:val="bullet"/>
      <w:lvlText w:val="•"/>
      <w:lvlJc w:val="left"/>
      <w:pPr>
        <w:ind w:left="4031" w:hanging="321"/>
      </w:pPr>
      <w:rPr>
        <w:rFonts w:hint="default"/>
        <w:lang w:val="en-US" w:eastAsia="en-US" w:bidi="ar-SA"/>
      </w:rPr>
    </w:lvl>
    <w:lvl w:ilvl="4" w:tplc="57EA0892">
      <w:numFmt w:val="bullet"/>
      <w:lvlText w:val="•"/>
      <w:lvlJc w:val="left"/>
      <w:pPr>
        <w:ind w:left="4906" w:hanging="321"/>
      </w:pPr>
      <w:rPr>
        <w:rFonts w:hint="default"/>
        <w:lang w:val="en-US" w:eastAsia="en-US" w:bidi="ar-SA"/>
      </w:rPr>
    </w:lvl>
    <w:lvl w:ilvl="5" w:tplc="3406415A">
      <w:numFmt w:val="bullet"/>
      <w:lvlText w:val="•"/>
      <w:lvlJc w:val="left"/>
      <w:pPr>
        <w:ind w:left="5782" w:hanging="321"/>
      </w:pPr>
      <w:rPr>
        <w:rFonts w:hint="default"/>
        <w:lang w:val="en-US" w:eastAsia="en-US" w:bidi="ar-SA"/>
      </w:rPr>
    </w:lvl>
    <w:lvl w:ilvl="6" w:tplc="9D6838C2">
      <w:numFmt w:val="bullet"/>
      <w:lvlText w:val="•"/>
      <w:lvlJc w:val="left"/>
      <w:pPr>
        <w:ind w:left="6657" w:hanging="321"/>
      </w:pPr>
      <w:rPr>
        <w:rFonts w:hint="default"/>
        <w:lang w:val="en-US" w:eastAsia="en-US" w:bidi="ar-SA"/>
      </w:rPr>
    </w:lvl>
    <w:lvl w:ilvl="7" w:tplc="FCE8F2AE">
      <w:numFmt w:val="bullet"/>
      <w:lvlText w:val="•"/>
      <w:lvlJc w:val="left"/>
      <w:pPr>
        <w:ind w:left="7533" w:hanging="321"/>
      </w:pPr>
      <w:rPr>
        <w:rFonts w:hint="default"/>
        <w:lang w:val="en-US" w:eastAsia="en-US" w:bidi="ar-SA"/>
      </w:rPr>
    </w:lvl>
    <w:lvl w:ilvl="8" w:tplc="7F2E8392">
      <w:numFmt w:val="bullet"/>
      <w:lvlText w:val="•"/>
      <w:lvlJc w:val="left"/>
      <w:pPr>
        <w:ind w:left="8408" w:hanging="321"/>
      </w:pPr>
      <w:rPr>
        <w:rFonts w:hint="default"/>
        <w:lang w:val="en-US" w:eastAsia="en-US" w:bidi="ar-SA"/>
      </w:rPr>
    </w:lvl>
  </w:abstractNum>
  <w:abstractNum w:abstractNumId="6" w15:restartNumberingAfterBreak="0">
    <w:nsid w:val="7713635C"/>
    <w:multiLevelType w:val="hybridMultilevel"/>
    <w:tmpl w:val="01C2AD6C"/>
    <w:lvl w:ilvl="0" w:tplc="A276124C">
      <w:start w:val="1"/>
      <w:numFmt w:val="decimal"/>
      <w:lvlText w:val="%1."/>
      <w:lvlJc w:val="left"/>
      <w:pPr>
        <w:ind w:left="832" w:hanging="360"/>
      </w:pPr>
      <w:rPr>
        <w:rFonts w:ascii="Verdana" w:eastAsia="Verdana" w:hAnsi="Verdana" w:cs="Verdana" w:hint="default"/>
        <w:b w:val="0"/>
        <w:bCs w:val="0"/>
        <w:i w:val="0"/>
        <w:iCs w:val="0"/>
        <w:spacing w:val="-1"/>
        <w:w w:val="99"/>
        <w:sz w:val="22"/>
        <w:szCs w:val="22"/>
        <w:lang w:val="en-US" w:eastAsia="en-US" w:bidi="ar-SA"/>
      </w:rPr>
    </w:lvl>
    <w:lvl w:ilvl="1" w:tplc="314CBA6A">
      <w:start w:val="1"/>
      <w:numFmt w:val="lowerLetter"/>
      <w:lvlText w:val="%2."/>
      <w:lvlJc w:val="left"/>
      <w:pPr>
        <w:ind w:left="1552" w:hanging="360"/>
      </w:pPr>
      <w:rPr>
        <w:rFonts w:ascii="Verdana" w:eastAsia="Verdana" w:hAnsi="Verdana" w:cs="Verdana" w:hint="default"/>
        <w:b w:val="0"/>
        <w:bCs w:val="0"/>
        <w:i w:val="0"/>
        <w:iCs w:val="0"/>
        <w:spacing w:val="0"/>
        <w:w w:val="99"/>
        <w:sz w:val="22"/>
        <w:szCs w:val="22"/>
        <w:lang w:val="en-US" w:eastAsia="en-US" w:bidi="ar-SA"/>
      </w:rPr>
    </w:lvl>
    <w:lvl w:ilvl="2" w:tplc="FEEAF8B2">
      <w:start w:val="1"/>
      <w:numFmt w:val="lowerRoman"/>
      <w:lvlText w:val="%3."/>
      <w:lvlJc w:val="left"/>
      <w:pPr>
        <w:ind w:left="2272" w:hanging="321"/>
      </w:pPr>
      <w:rPr>
        <w:rFonts w:ascii="Verdana" w:eastAsia="Verdana" w:hAnsi="Verdana" w:cs="Verdana" w:hint="default"/>
        <w:b w:val="0"/>
        <w:bCs w:val="0"/>
        <w:i w:val="0"/>
        <w:iCs w:val="0"/>
        <w:spacing w:val="0"/>
        <w:w w:val="99"/>
        <w:sz w:val="22"/>
        <w:szCs w:val="22"/>
        <w:lang w:val="en-US" w:eastAsia="en-US" w:bidi="ar-SA"/>
      </w:rPr>
    </w:lvl>
    <w:lvl w:ilvl="3" w:tplc="75ACC3EA">
      <w:start w:val="1"/>
      <w:numFmt w:val="decimal"/>
      <w:lvlText w:val="%4."/>
      <w:lvlJc w:val="left"/>
      <w:pPr>
        <w:ind w:left="2992" w:hanging="360"/>
      </w:pPr>
      <w:rPr>
        <w:rFonts w:ascii="Verdana" w:eastAsia="Verdana" w:hAnsi="Verdana" w:cs="Verdana" w:hint="default"/>
        <w:b w:val="0"/>
        <w:bCs w:val="0"/>
        <w:i w:val="0"/>
        <w:iCs w:val="0"/>
        <w:spacing w:val="-1"/>
        <w:w w:val="99"/>
        <w:sz w:val="22"/>
        <w:szCs w:val="22"/>
        <w:lang w:val="en-US" w:eastAsia="en-US" w:bidi="ar-SA"/>
      </w:rPr>
    </w:lvl>
    <w:lvl w:ilvl="4" w:tplc="64E41D52">
      <w:numFmt w:val="bullet"/>
      <w:lvlText w:val="•"/>
      <w:lvlJc w:val="left"/>
      <w:pPr>
        <w:ind w:left="4022" w:hanging="360"/>
      </w:pPr>
      <w:rPr>
        <w:rFonts w:hint="default"/>
        <w:lang w:val="en-US" w:eastAsia="en-US" w:bidi="ar-SA"/>
      </w:rPr>
    </w:lvl>
    <w:lvl w:ilvl="5" w:tplc="12406314">
      <w:numFmt w:val="bullet"/>
      <w:lvlText w:val="•"/>
      <w:lvlJc w:val="left"/>
      <w:pPr>
        <w:ind w:left="5045" w:hanging="360"/>
      </w:pPr>
      <w:rPr>
        <w:rFonts w:hint="default"/>
        <w:lang w:val="en-US" w:eastAsia="en-US" w:bidi="ar-SA"/>
      </w:rPr>
    </w:lvl>
    <w:lvl w:ilvl="6" w:tplc="647EAF7A">
      <w:numFmt w:val="bullet"/>
      <w:lvlText w:val="•"/>
      <w:lvlJc w:val="left"/>
      <w:pPr>
        <w:ind w:left="6068" w:hanging="360"/>
      </w:pPr>
      <w:rPr>
        <w:rFonts w:hint="default"/>
        <w:lang w:val="en-US" w:eastAsia="en-US" w:bidi="ar-SA"/>
      </w:rPr>
    </w:lvl>
    <w:lvl w:ilvl="7" w:tplc="7E1A3846">
      <w:numFmt w:val="bullet"/>
      <w:lvlText w:val="•"/>
      <w:lvlJc w:val="left"/>
      <w:pPr>
        <w:ind w:left="7091" w:hanging="360"/>
      </w:pPr>
      <w:rPr>
        <w:rFonts w:hint="default"/>
        <w:lang w:val="en-US" w:eastAsia="en-US" w:bidi="ar-SA"/>
      </w:rPr>
    </w:lvl>
    <w:lvl w:ilvl="8" w:tplc="55A4CB06">
      <w:numFmt w:val="bullet"/>
      <w:lvlText w:val="•"/>
      <w:lvlJc w:val="left"/>
      <w:pPr>
        <w:ind w:left="8114" w:hanging="360"/>
      </w:pPr>
      <w:rPr>
        <w:rFonts w:hint="default"/>
        <w:lang w:val="en-US" w:eastAsia="en-US" w:bidi="ar-SA"/>
      </w:rPr>
    </w:lvl>
  </w:abstractNum>
  <w:abstractNum w:abstractNumId="7" w15:restartNumberingAfterBreak="0">
    <w:nsid w:val="7C5D3D4D"/>
    <w:multiLevelType w:val="hybridMultilevel"/>
    <w:tmpl w:val="75000F12"/>
    <w:lvl w:ilvl="0" w:tplc="9EC6964E">
      <w:start w:val="1"/>
      <w:numFmt w:val="upperLetter"/>
      <w:lvlText w:val="%1."/>
      <w:lvlJc w:val="left"/>
      <w:pPr>
        <w:ind w:left="832" w:hanging="360"/>
      </w:pPr>
      <w:rPr>
        <w:rFonts w:hint="default"/>
        <w:b/>
        <w:bCs/>
        <w:spacing w:val="-1"/>
        <w:w w:val="99"/>
        <w:lang w:val="en-US" w:eastAsia="en-US" w:bidi="ar-SA"/>
      </w:rPr>
    </w:lvl>
    <w:lvl w:ilvl="1" w:tplc="A40E48CC">
      <w:start w:val="1"/>
      <w:numFmt w:val="upperRoman"/>
      <w:lvlText w:val="%2."/>
      <w:lvlJc w:val="left"/>
      <w:pPr>
        <w:ind w:left="922" w:hanging="360"/>
      </w:pPr>
      <w:rPr>
        <w:rFonts w:ascii="Verdana" w:eastAsia="Verdana" w:hAnsi="Verdana" w:cs="Verdana" w:hint="default"/>
        <w:b w:val="0"/>
        <w:bCs w:val="0"/>
        <w:i w:val="0"/>
        <w:iCs w:val="0"/>
        <w:spacing w:val="0"/>
        <w:w w:val="93"/>
        <w:sz w:val="22"/>
        <w:szCs w:val="22"/>
        <w:lang w:val="en-US" w:eastAsia="en-US" w:bidi="ar-SA"/>
      </w:rPr>
    </w:lvl>
    <w:lvl w:ilvl="2" w:tplc="45E4ACA4">
      <w:start w:val="1"/>
      <w:numFmt w:val="upperRoman"/>
      <w:lvlText w:val="%3."/>
      <w:lvlJc w:val="left"/>
      <w:pPr>
        <w:ind w:left="1462" w:hanging="811"/>
        <w:jc w:val="right"/>
      </w:pPr>
      <w:rPr>
        <w:rFonts w:ascii="Verdana" w:eastAsia="Verdana" w:hAnsi="Verdana" w:cs="Verdana" w:hint="default"/>
        <w:b w:val="0"/>
        <w:bCs w:val="0"/>
        <w:i w:val="0"/>
        <w:iCs w:val="0"/>
        <w:spacing w:val="0"/>
        <w:w w:val="99"/>
        <w:sz w:val="22"/>
        <w:szCs w:val="22"/>
        <w:lang w:val="en-US" w:eastAsia="en-US" w:bidi="ar-SA"/>
      </w:rPr>
    </w:lvl>
    <w:lvl w:ilvl="3" w:tplc="83283EB6">
      <w:start w:val="1"/>
      <w:numFmt w:val="upperLetter"/>
      <w:lvlText w:val="%4."/>
      <w:lvlJc w:val="left"/>
      <w:pPr>
        <w:ind w:left="2272" w:hanging="720"/>
      </w:pPr>
      <w:rPr>
        <w:rFonts w:hint="default"/>
        <w:spacing w:val="-1"/>
        <w:w w:val="99"/>
        <w:lang w:val="en-US" w:eastAsia="en-US" w:bidi="ar-SA"/>
      </w:rPr>
    </w:lvl>
    <w:lvl w:ilvl="4" w:tplc="22349CC2">
      <w:start w:val="1"/>
      <w:numFmt w:val="decimal"/>
      <w:lvlText w:val="%5."/>
      <w:lvlJc w:val="left"/>
      <w:pPr>
        <w:ind w:left="2354" w:hanging="360"/>
      </w:pPr>
      <w:rPr>
        <w:rFonts w:ascii="Verdana" w:eastAsia="Verdana" w:hAnsi="Verdana" w:cs="Verdana" w:hint="default"/>
        <w:b w:val="0"/>
        <w:bCs w:val="0"/>
        <w:i w:val="0"/>
        <w:iCs w:val="0"/>
        <w:spacing w:val="-1"/>
        <w:w w:val="99"/>
        <w:sz w:val="22"/>
        <w:szCs w:val="22"/>
        <w:lang w:val="en-US" w:eastAsia="en-US" w:bidi="ar-SA"/>
      </w:rPr>
    </w:lvl>
    <w:lvl w:ilvl="5" w:tplc="3A4824C4">
      <w:numFmt w:val="bullet"/>
      <w:lvlText w:val="•"/>
      <w:lvlJc w:val="left"/>
      <w:pPr>
        <w:ind w:left="3660" w:hanging="360"/>
      </w:pPr>
      <w:rPr>
        <w:rFonts w:hint="default"/>
        <w:lang w:val="en-US" w:eastAsia="en-US" w:bidi="ar-SA"/>
      </w:rPr>
    </w:lvl>
    <w:lvl w:ilvl="6" w:tplc="D8942BC4">
      <w:numFmt w:val="bullet"/>
      <w:lvlText w:val="•"/>
      <w:lvlJc w:val="left"/>
      <w:pPr>
        <w:ind w:left="4960" w:hanging="360"/>
      </w:pPr>
      <w:rPr>
        <w:rFonts w:hint="default"/>
        <w:lang w:val="en-US" w:eastAsia="en-US" w:bidi="ar-SA"/>
      </w:rPr>
    </w:lvl>
    <w:lvl w:ilvl="7" w:tplc="4CB05378">
      <w:numFmt w:val="bullet"/>
      <w:lvlText w:val="•"/>
      <w:lvlJc w:val="left"/>
      <w:pPr>
        <w:ind w:left="6260" w:hanging="360"/>
      </w:pPr>
      <w:rPr>
        <w:rFonts w:hint="default"/>
        <w:lang w:val="en-US" w:eastAsia="en-US" w:bidi="ar-SA"/>
      </w:rPr>
    </w:lvl>
    <w:lvl w:ilvl="8" w:tplc="A7AAA200">
      <w:numFmt w:val="bullet"/>
      <w:lvlText w:val="•"/>
      <w:lvlJc w:val="left"/>
      <w:pPr>
        <w:ind w:left="7560" w:hanging="360"/>
      </w:pPr>
      <w:rPr>
        <w:rFonts w:hint="default"/>
        <w:lang w:val="en-US" w:eastAsia="en-US" w:bidi="ar-SA"/>
      </w:rPr>
    </w:lvl>
  </w:abstractNum>
  <w:abstractNum w:abstractNumId="8" w15:restartNumberingAfterBreak="0">
    <w:nsid w:val="7F2C052C"/>
    <w:multiLevelType w:val="hybridMultilevel"/>
    <w:tmpl w:val="13308092"/>
    <w:lvl w:ilvl="0" w:tplc="023C1874">
      <w:start w:val="1"/>
      <w:numFmt w:val="decimal"/>
      <w:lvlText w:val="%1."/>
      <w:lvlJc w:val="left"/>
      <w:pPr>
        <w:ind w:left="1552" w:hanging="360"/>
      </w:pPr>
      <w:rPr>
        <w:rFonts w:ascii="Verdana" w:eastAsia="Verdana" w:hAnsi="Verdana" w:cs="Verdana" w:hint="default"/>
        <w:b w:val="0"/>
        <w:bCs w:val="0"/>
        <w:i w:val="0"/>
        <w:iCs w:val="0"/>
        <w:spacing w:val="-1"/>
        <w:w w:val="93"/>
        <w:sz w:val="22"/>
        <w:szCs w:val="22"/>
        <w:lang w:val="en-US" w:eastAsia="en-US" w:bidi="ar-SA"/>
      </w:rPr>
    </w:lvl>
    <w:lvl w:ilvl="1" w:tplc="73AAAC22">
      <w:numFmt w:val="bullet"/>
      <w:lvlText w:val="•"/>
      <w:lvlJc w:val="left"/>
      <w:pPr>
        <w:ind w:left="2420" w:hanging="360"/>
      </w:pPr>
      <w:rPr>
        <w:rFonts w:hint="default"/>
        <w:lang w:val="en-US" w:eastAsia="en-US" w:bidi="ar-SA"/>
      </w:rPr>
    </w:lvl>
    <w:lvl w:ilvl="2" w:tplc="2DEC000E">
      <w:numFmt w:val="bullet"/>
      <w:lvlText w:val="•"/>
      <w:lvlJc w:val="left"/>
      <w:pPr>
        <w:ind w:left="3280" w:hanging="360"/>
      </w:pPr>
      <w:rPr>
        <w:rFonts w:hint="default"/>
        <w:lang w:val="en-US" w:eastAsia="en-US" w:bidi="ar-SA"/>
      </w:rPr>
    </w:lvl>
    <w:lvl w:ilvl="3" w:tplc="8396B98E">
      <w:numFmt w:val="bullet"/>
      <w:lvlText w:val="•"/>
      <w:lvlJc w:val="left"/>
      <w:pPr>
        <w:ind w:left="4140" w:hanging="360"/>
      </w:pPr>
      <w:rPr>
        <w:rFonts w:hint="default"/>
        <w:lang w:val="en-US" w:eastAsia="en-US" w:bidi="ar-SA"/>
      </w:rPr>
    </w:lvl>
    <w:lvl w:ilvl="4" w:tplc="1FE63310">
      <w:numFmt w:val="bullet"/>
      <w:lvlText w:val="•"/>
      <w:lvlJc w:val="left"/>
      <w:pPr>
        <w:ind w:left="5000" w:hanging="360"/>
      </w:pPr>
      <w:rPr>
        <w:rFonts w:hint="default"/>
        <w:lang w:val="en-US" w:eastAsia="en-US" w:bidi="ar-SA"/>
      </w:rPr>
    </w:lvl>
    <w:lvl w:ilvl="5" w:tplc="73E207CA">
      <w:numFmt w:val="bullet"/>
      <w:lvlText w:val="•"/>
      <w:lvlJc w:val="left"/>
      <w:pPr>
        <w:ind w:left="5860" w:hanging="360"/>
      </w:pPr>
      <w:rPr>
        <w:rFonts w:hint="default"/>
        <w:lang w:val="en-US" w:eastAsia="en-US" w:bidi="ar-SA"/>
      </w:rPr>
    </w:lvl>
    <w:lvl w:ilvl="6" w:tplc="418276F8">
      <w:numFmt w:val="bullet"/>
      <w:lvlText w:val="•"/>
      <w:lvlJc w:val="left"/>
      <w:pPr>
        <w:ind w:left="6720" w:hanging="360"/>
      </w:pPr>
      <w:rPr>
        <w:rFonts w:hint="default"/>
        <w:lang w:val="en-US" w:eastAsia="en-US" w:bidi="ar-SA"/>
      </w:rPr>
    </w:lvl>
    <w:lvl w:ilvl="7" w:tplc="85766674">
      <w:numFmt w:val="bullet"/>
      <w:lvlText w:val="•"/>
      <w:lvlJc w:val="left"/>
      <w:pPr>
        <w:ind w:left="7580" w:hanging="360"/>
      </w:pPr>
      <w:rPr>
        <w:rFonts w:hint="default"/>
        <w:lang w:val="en-US" w:eastAsia="en-US" w:bidi="ar-SA"/>
      </w:rPr>
    </w:lvl>
    <w:lvl w:ilvl="8" w:tplc="E8D02384">
      <w:numFmt w:val="bullet"/>
      <w:lvlText w:val="•"/>
      <w:lvlJc w:val="left"/>
      <w:pPr>
        <w:ind w:left="8440" w:hanging="360"/>
      </w:pPr>
      <w:rPr>
        <w:rFonts w:hint="default"/>
        <w:lang w:val="en-US" w:eastAsia="en-US" w:bidi="ar-SA"/>
      </w:rPr>
    </w:lvl>
  </w:abstractNum>
  <w:num w:numId="1" w16cid:durableId="1218853350">
    <w:abstractNumId w:val="0"/>
  </w:num>
  <w:num w:numId="2" w16cid:durableId="1174609112">
    <w:abstractNumId w:val="5"/>
  </w:num>
  <w:num w:numId="3" w16cid:durableId="1841769145">
    <w:abstractNumId w:val="8"/>
  </w:num>
  <w:num w:numId="4" w16cid:durableId="955869545">
    <w:abstractNumId w:val="3"/>
  </w:num>
  <w:num w:numId="5" w16cid:durableId="2063482083">
    <w:abstractNumId w:val="6"/>
  </w:num>
  <w:num w:numId="6" w16cid:durableId="383338820">
    <w:abstractNumId w:val="7"/>
  </w:num>
  <w:num w:numId="7" w16cid:durableId="2135324676">
    <w:abstractNumId w:val="4"/>
  </w:num>
  <w:num w:numId="8" w16cid:durableId="1711303245">
    <w:abstractNumId w:val="1"/>
  </w:num>
  <w:num w:numId="9" w16cid:durableId="228731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FD"/>
    <w:rsid w:val="000137E2"/>
    <w:rsid w:val="000747A3"/>
    <w:rsid w:val="0008112F"/>
    <w:rsid w:val="00083FE8"/>
    <w:rsid w:val="000D2AD3"/>
    <w:rsid w:val="000F1EE4"/>
    <w:rsid w:val="00133B6B"/>
    <w:rsid w:val="00165EFD"/>
    <w:rsid w:val="00170C58"/>
    <w:rsid w:val="00185290"/>
    <w:rsid w:val="00202967"/>
    <w:rsid w:val="002140B0"/>
    <w:rsid w:val="0021549F"/>
    <w:rsid w:val="00232BE3"/>
    <w:rsid w:val="0026473A"/>
    <w:rsid w:val="002812A6"/>
    <w:rsid w:val="002C64B6"/>
    <w:rsid w:val="002D11AA"/>
    <w:rsid w:val="002D3C13"/>
    <w:rsid w:val="00332A8E"/>
    <w:rsid w:val="0034361C"/>
    <w:rsid w:val="00344D1B"/>
    <w:rsid w:val="003573B8"/>
    <w:rsid w:val="00371CE9"/>
    <w:rsid w:val="00376469"/>
    <w:rsid w:val="00384B56"/>
    <w:rsid w:val="00386CFF"/>
    <w:rsid w:val="003E02AD"/>
    <w:rsid w:val="003E0ACE"/>
    <w:rsid w:val="00407E12"/>
    <w:rsid w:val="004215DA"/>
    <w:rsid w:val="004265BB"/>
    <w:rsid w:val="00467071"/>
    <w:rsid w:val="00471808"/>
    <w:rsid w:val="004777DD"/>
    <w:rsid w:val="00490505"/>
    <w:rsid w:val="004B7ABF"/>
    <w:rsid w:val="00505DF0"/>
    <w:rsid w:val="00505FE5"/>
    <w:rsid w:val="00585738"/>
    <w:rsid w:val="00597B83"/>
    <w:rsid w:val="005B5C74"/>
    <w:rsid w:val="005B5D37"/>
    <w:rsid w:val="006077FC"/>
    <w:rsid w:val="00623223"/>
    <w:rsid w:val="00623B31"/>
    <w:rsid w:val="00653466"/>
    <w:rsid w:val="006615DD"/>
    <w:rsid w:val="00663982"/>
    <w:rsid w:val="00683B15"/>
    <w:rsid w:val="00685C5F"/>
    <w:rsid w:val="006C081D"/>
    <w:rsid w:val="006C2242"/>
    <w:rsid w:val="006D6F8B"/>
    <w:rsid w:val="006E0003"/>
    <w:rsid w:val="006F3BA7"/>
    <w:rsid w:val="00721D26"/>
    <w:rsid w:val="00795701"/>
    <w:rsid w:val="007A1F02"/>
    <w:rsid w:val="007B2215"/>
    <w:rsid w:val="00803B01"/>
    <w:rsid w:val="00806EE0"/>
    <w:rsid w:val="0081186F"/>
    <w:rsid w:val="0081486E"/>
    <w:rsid w:val="00822D2C"/>
    <w:rsid w:val="00842CFD"/>
    <w:rsid w:val="00852B1E"/>
    <w:rsid w:val="00866278"/>
    <w:rsid w:val="00881ED3"/>
    <w:rsid w:val="00894EB6"/>
    <w:rsid w:val="008A16B7"/>
    <w:rsid w:val="008C31CD"/>
    <w:rsid w:val="008C5352"/>
    <w:rsid w:val="008E6971"/>
    <w:rsid w:val="008F7A6A"/>
    <w:rsid w:val="00903ECF"/>
    <w:rsid w:val="00922F9B"/>
    <w:rsid w:val="00941D9D"/>
    <w:rsid w:val="00942ACC"/>
    <w:rsid w:val="00963D0A"/>
    <w:rsid w:val="00972F48"/>
    <w:rsid w:val="009F4071"/>
    <w:rsid w:val="00A17678"/>
    <w:rsid w:val="00A45767"/>
    <w:rsid w:val="00A541E3"/>
    <w:rsid w:val="00A572B7"/>
    <w:rsid w:val="00A6182F"/>
    <w:rsid w:val="00A712EF"/>
    <w:rsid w:val="00A77CD1"/>
    <w:rsid w:val="00A92154"/>
    <w:rsid w:val="00A92252"/>
    <w:rsid w:val="00AA34BF"/>
    <w:rsid w:val="00AD452A"/>
    <w:rsid w:val="00AE6918"/>
    <w:rsid w:val="00AF23B9"/>
    <w:rsid w:val="00B210A5"/>
    <w:rsid w:val="00B42A33"/>
    <w:rsid w:val="00B504AB"/>
    <w:rsid w:val="00B9678F"/>
    <w:rsid w:val="00BB5C61"/>
    <w:rsid w:val="00BD010C"/>
    <w:rsid w:val="00BD6958"/>
    <w:rsid w:val="00BF5B0B"/>
    <w:rsid w:val="00C27B13"/>
    <w:rsid w:val="00C43FED"/>
    <w:rsid w:val="00C6432B"/>
    <w:rsid w:val="00C86B5A"/>
    <w:rsid w:val="00CA6360"/>
    <w:rsid w:val="00CB00A2"/>
    <w:rsid w:val="00CC75EA"/>
    <w:rsid w:val="00CF11EE"/>
    <w:rsid w:val="00CF3A5F"/>
    <w:rsid w:val="00D23123"/>
    <w:rsid w:val="00D37E0C"/>
    <w:rsid w:val="00D52000"/>
    <w:rsid w:val="00D6313B"/>
    <w:rsid w:val="00D644A9"/>
    <w:rsid w:val="00D91B67"/>
    <w:rsid w:val="00D9319C"/>
    <w:rsid w:val="00DA1C45"/>
    <w:rsid w:val="00DB120D"/>
    <w:rsid w:val="00E020C8"/>
    <w:rsid w:val="00E34CB0"/>
    <w:rsid w:val="00E5740F"/>
    <w:rsid w:val="00E6204A"/>
    <w:rsid w:val="00E826E5"/>
    <w:rsid w:val="00ED3FF9"/>
    <w:rsid w:val="00ED43D8"/>
    <w:rsid w:val="00F1060F"/>
    <w:rsid w:val="00F37605"/>
    <w:rsid w:val="00F70A27"/>
    <w:rsid w:val="00F91AE1"/>
    <w:rsid w:val="00F96E30"/>
    <w:rsid w:val="00FA2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10E0A"/>
  <w15:docId w15:val="{BB13051F-2CCD-43CF-8B94-6462CCB5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551" w:hanging="359"/>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D91B67"/>
    <w:rPr>
      <w:color w:val="0000FF" w:themeColor="hyperlink"/>
      <w:u w:val="single"/>
    </w:rPr>
  </w:style>
  <w:style w:type="character" w:styleId="UnresolvedMention">
    <w:name w:val="Unresolved Mention"/>
    <w:basedOn w:val="DefaultParagraphFont"/>
    <w:uiPriority w:val="99"/>
    <w:semiHidden/>
    <w:unhideWhenUsed/>
    <w:rsid w:val="00D91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5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j/8461462982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1568</Words>
  <Characters>8940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Wipfli LLP</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Dot Banner</dc:creator>
  <cp:lastModifiedBy>Rob Spear</cp:lastModifiedBy>
  <cp:revision>6</cp:revision>
  <cp:lastPrinted>2025-10-14T21:09:00Z</cp:lastPrinted>
  <dcterms:created xsi:type="dcterms:W3CDTF">2025-10-14T21:08:00Z</dcterms:created>
  <dcterms:modified xsi:type="dcterms:W3CDTF">2025-10-14T22:52:00Z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Acrobat PDFMaker 23 for Excel</vt:lpwstr>
  </property>
  <property fmtid="{D5CDD505-2E9C-101B-9397-08002B2CF9AE}" pid="4" name="LastSaved">
    <vt:filetime>2023-11-17T00:00:00Z</vt:filetime>
  </property>
  <property fmtid="{D5CDD505-2E9C-101B-9397-08002B2CF9AE}" pid="5" name="Producer">
    <vt:lpwstr>Adobe PDF Library 23.6.96</vt:lpwstr>
  </property>
</Properties>
</file>