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6FA460B5" w14:textId="77777777" w:rsidR="0061372D" w:rsidRDefault="00162A0C">
      <w:pPr>
        <w:pStyle w:val="Heading1"/>
        <w:spacing w:line="259" w:lineRule="auto"/>
        <w:ind w:left="2568" w:right="2568" w:hanging="3"/>
        <w:jc w:val="center"/>
      </w:pPr>
      <w:r>
        <w:t xml:space="preserve">Special </w:t>
      </w:r>
      <w:r w:rsidRPr="00A92154">
        <w:t>Board Meeting</w:t>
      </w:r>
    </w:p>
    <w:p w14:paraId="703984F4" w14:textId="17BCEA10" w:rsidR="00165EFD" w:rsidRPr="00A92154" w:rsidRDefault="00000000" w:rsidP="005A502D">
      <w:pPr>
        <w:pStyle w:val="Heading1"/>
        <w:spacing w:line="259" w:lineRule="auto"/>
        <w:ind w:left="2568" w:right="2568" w:hanging="228"/>
        <w:jc w:val="center"/>
      </w:pPr>
      <w:r w:rsidRPr="00A92154">
        <w:t xml:space="preserve"> </w:t>
      </w:r>
      <w:r w:rsidR="005A502D">
        <w:t>Wednesday</w:t>
      </w:r>
      <w:r w:rsidRPr="00A92154">
        <w:t>,</w:t>
      </w:r>
      <w:r w:rsidRPr="00A92154">
        <w:rPr>
          <w:spacing w:val="-8"/>
        </w:rPr>
        <w:t xml:space="preserve"> </w:t>
      </w:r>
      <w:r w:rsidR="00AB33DE">
        <w:rPr>
          <w:spacing w:val="-8"/>
        </w:rPr>
        <w:t>February 12, 2025,</w:t>
      </w:r>
      <w:r w:rsidRPr="00A92154">
        <w:rPr>
          <w:spacing w:val="-9"/>
        </w:rPr>
        <w:t xml:space="preserve"> </w:t>
      </w:r>
      <w:r w:rsidR="000C6FE7">
        <w:rPr>
          <w:spacing w:val="-9"/>
        </w:rPr>
        <w:t>9</w:t>
      </w:r>
      <w:r w:rsidRPr="00A92154">
        <w:t>:00</w:t>
      </w:r>
      <w:r w:rsidRPr="00A92154">
        <w:rPr>
          <w:spacing w:val="-8"/>
        </w:rPr>
        <w:t xml:space="preserve"> </w:t>
      </w:r>
      <w:r w:rsidR="005A502D">
        <w:rPr>
          <w:spacing w:val="-8"/>
        </w:rPr>
        <w:t>a</w:t>
      </w:r>
      <w:r w:rsidRPr="00A92154">
        <w:t>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5948E5F0" w14:textId="11EC576D" w:rsidR="00E5740F" w:rsidRPr="00AB33DE" w:rsidRDefault="00AB33DE">
      <w:pPr>
        <w:spacing w:line="259" w:lineRule="auto"/>
        <w:ind w:right="1"/>
        <w:jc w:val="center"/>
        <w:rPr>
          <w:rStyle w:val="Hyperlink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"https://us06web.zoom.us/j/86795373958"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AB33DE">
        <w:rPr>
          <w:rStyle w:val="Hyperlink"/>
          <w:b/>
          <w:bCs/>
        </w:rPr>
        <w:t>https://us06web.zoom.us/j/86795373958</w:t>
      </w:r>
    </w:p>
    <w:p w14:paraId="67D1DCB6" w14:textId="48189C44" w:rsidR="00165EFD" w:rsidRPr="00A92154" w:rsidRDefault="00AB33DE">
      <w:pPr>
        <w:pStyle w:val="Heading1"/>
        <w:spacing w:line="259" w:lineRule="auto"/>
        <w:ind w:left="1973" w:right="1971"/>
        <w:jc w:val="center"/>
      </w:pPr>
      <w:r>
        <w:fldChar w:fldCharType="end"/>
      </w: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4816EABA" w14:textId="77777777" w:rsidR="00585738" w:rsidRDefault="00585738">
      <w:pPr>
        <w:ind w:left="112"/>
        <w:rPr>
          <w:b/>
          <w:spacing w:val="-2"/>
        </w:rPr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4116C51E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00DA699E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2AE6A0AA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3E02AD">
        <w:rPr>
          <w:spacing w:val="-7"/>
        </w:rPr>
        <w:t>– Meeting minutes for 1-</w:t>
      </w:r>
      <w:r w:rsidR="00AB33DE">
        <w:rPr>
          <w:spacing w:val="-7"/>
        </w:rPr>
        <w:t>28</w:t>
      </w:r>
      <w:r w:rsidR="003E02AD">
        <w:rPr>
          <w:spacing w:val="-7"/>
        </w:rPr>
        <w:t>-2</w:t>
      </w:r>
      <w:r w:rsidR="00AB33DE">
        <w:rPr>
          <w:spacing w:val="-7"/>
        </w:rPr>
        <w:t>5</w:t>
      </w:r>
      <w:r w:rsidR="003E02AD">
        <w:rPr>
          <w:spacing w:val="-7"/>
        </w:rPr>
        <w:t xml:space="preserve"> </w:t>
      </w:r>
    </w:p>
    <w:p w14:paraId="021C571B" w14:textId="55A3AC7F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46606E" w14:textId="031D7595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</w:p>
    <w:p w14:paraId="596598A8" w14:textId="129DE8F5" w:rsidR="00795701" w:rsidRDefault="00CF11EE" w:rsidP="00795701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B33DE">
        <w:rPr>
          <w:b/>
          <w:bCs/>
        </w:rPr>
        <w:t xml:space="preserve">Discussion Item </w:t>
      </w:r>
      <w:r>
        <w:t xml:space="preserve">– Building and liability insurance update and </w:t>
      </w:r>
      <w:r w:rsidR="00AB33DE">
        <w:t>discussion with Nancy Rohde of J</w:t>
      </w:r>
      <w:r>
        <w:t>D Fulwiler</w:t>
      </w:r>
      <w:r w:rsidR="00AB33DE">
        <w:t>.</w:t>
      </w:r>
    </w:p>
    <w:p w14:paraId="1B5CD281" w14:textId="77777777" w:rsidR="00AB33DE" w:rsidRDefault="00AB33DE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A1A9CBA" w14:textId="4EFEADC2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1F52C5F8" w14:textId="77777777" w:rsidR="00585738" w:rsidRPr="00520AA7" w:rsidRDefault="00585738" w:rsidP="00585738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7C624202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>
        <w:rPr>
          <w:b/>
          <w:spacing w:val="-8"/>
          <w:u w:val="single"/>
        </w:rPr>
        <w:t xml:space="preserve">February 25,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6273F605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>
        <w:rPr>
          <w:spacing w:val="-7"/>
        </w:rPr>
        <w:t xml:space="preserve">February 25,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9D4AF9D" w14:textId="77777777" w:rsidR="00585738" w:rsidRPr="00520AA7" w:rsidRDefault="00585738" w:rsidP="00585738">
      <w:pPr>
        <w:pStyle w:val="BodyText"/>
      </w:pPr>
    </w:p>
    <w:p w14:paraId="6F620CE6" w14:textId="62C9903D" w:rsidR="00585738" w:rsidRPr="00520AA7" w:rsidRDefault="00585738" w:rsidP="0058573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0C6FE7">
        <w:rPr>
          <w:spacing w:val="-7"/>
        </w:rPr>
        <w:t>9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AB33DE">
        <w:rPr>
          <w:spacing w:val="-8"/>
        </w:rPr>
        <w:t>February 1</w:t>
      </w:r>
      <w:r w:rsidR="00162A0C">
        <w:rPr>
          <w:spacing w:val="-8"/>
        </w:rPr>
        <w:t>1</w:t>
      </w:r>
      <w:r w:rsidR="00AB33DE">
        <w:rPr>
          <w:spacing w:val="-8"/>
        </w:rPr>
        <w:t xml:space="preserve">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p w14:paraId="21BB3EB0" w14:textId="77777777" w:rsidR="00585738" w:rsidRPr="00A92154" w:rsidRDefault="00585738">
      <w:pPr>
        <w:ind w:left="112"/>
        <w:rPr>
          <w:b/>
        </w:rPr>
      </w:pP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41EC8F44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23688"/>
    <w:rsid w:val="00083FE8"/>
    <w:rsid w:val="000C6FE7"/>
    <w:rsid w:val="000D2AD3"/>
    <w:rsid w:val="00162A0C"/>
    <w:rsid w:val="00165EFD"/>
    <w:rsid w:val="0034361C"/>
    <w:rsid w:val="003E02AD"/>
    <w:rsid w:val="003E0ACE"/>
    <w:rsid w:val="004777DD"/>
    <w:rsid w:val="00505DF0"/>
    <w:rsid w:val="00585738"/>
    <w:rsid w:val="00597B83"/>
    <w:rsid w:val="005A502D"/>
    <w:rsid w:val="0061372D"/>
    <w:rsid w:val="00663982"/>
    <w:rsid w:val="006C2242"/>
    <w:rsid w:val="006F3BA7"/>
    <w:rsid w:val="00795701"/>
    <w:rsid w:val="007A1F02"/>
    <w:rsid w:val="00842CFD"/>
    <w:rsid w:val="00894EB6"/>
    <w:rsid w:val="008E6971"/>
    <w:rsid w:val="008F7A6A"/>
    <w:rsid w:val="00A17678"/>
    <w:rsid w:val="00A92154"/>
    <w:rsid w:val="00A92252"/>
    <w:rsid w:val="00AB33DE"/>
    <w:rsid w:val="00C27B13"/>
    <w:rsid w:val="00CB00A2"/>
    <w:rsid w:val="00CF11EE"/>
    <w:rsid w:val="00CF3A5F"/>
    <w:rsid w:val="00D91B67"/>
    <w:rsid w:val="00E5740F"/>
    <w:rsid w:val="00E6204A"/>
    <w:rsid w:val="00ED43D8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cp:lastPrinted>2024-01-03T20:14:00Z</cp:lastPrinted>
  <dcterms:created xsi:type="dcterms:W3CDTF">2025-02-10T15:09:00Z</dcterms:created>
  <dcterms:modified xsi:type="dcterms:W3CDTF">2025-02-10T15:10:00Z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